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932" w:rsidRPr="003B4F01" w:rsidRDefault="00654932" w:rsidP="00654932">
      <w:pPr>
        <w:pStyle w:val="BodyText"/>
        <w:rPr>
          <w:noProof/>
          <w:sz w:val="24"/>
          <w:lang w:val="lt-LT"/>
        </w:rPr>
      </w:pPr>
      <w:r w:rsidRPr="003B4F01">
        <w:rPr>
          <w:noProof/>
          <w:sz w:val="24"/>
          <w:lang w:val="lt-LT"/>
        </w:rPr>
        <w:t xml:space="preserve">Šie pamokslų rankraščiai ir video įrašai kiekvieną mėnesį pasiekia apie 116 000 kompiuterių vartotojų daugiau nei  215 šalių </w:t>
      </w:r>
      <w:hyperlink r:id="rId7" w:history="1">
        <w:r w:rsidRPr="003B4F01">
          <w:rPr>
            <w:rStyle w:val="Hyperlink"/>
            <w:noProof/>
            <w:sz w:val="24"/>
            <w:lang w:val="lt-LT"/>
          </w:rPr>
          <w:t>www.sermonsfortheworld.com</w:t>
        </w:r>
      </w:hyperlink>
      <w:r w:rsidRPr="003B4F01">
        <w:rPr>
          <w:noProof/>
          <w:sz w:val="24"/>
          <w:lang w:val="lt-LT"/>
        </w:rPr>
        <w:t xml:space="preserve"> svetainėje. Šimtai kitų tikinčiųjų turi galimybę matyti video pamokslų įrašus YouTube interneto kanale, tačiau netrukus jie palieka šį kanalą ir ateina į mūsų svetainę, nes kiekvienas pamokslas nukreipia juos iš YouTube į mūsų svetainę. Pamokslų rankraščiai 35 kalbomis kiekvieną mėnesį yra pasiekiami tūkstančiams žmonių. Pamokslų rankraščiai nėra apsaugoti autorinių teisių, tad pamokslininkai gali juos naudoti be leidimo. </w:t>
      </w:r>
      <w:hyperlink r:id="rId8" w:history="1">
        <w:r w:rsidRPr="003B4F01">
          <w:rPr>
            <w:rStyle w:val="Hyperlink"/>
            <w:noProof/>
            <w:sz w:val="24"/>
            <w:lang w:val="lt-LT"/>
          </w:rPr>
          <w:t>Paspauskite čia, jei norite s</w:t>
        </w:r>
        <w:r w:rsidR="003B4F01" w:rsidRPr="003B4F01">
          <w:rPr>
            <w:rStyle w:val="Hyperlink"/>
            <w:noProof/>
            <w:sz w:val="24"/>
            <w:lang w:val="lt-LT"/>
          </w:rPr>
          <w:t>užinoti, kaip galite kas mėnesį</w:t>
        </w:r>
        <w:r w:rsidRPr="003B4F01">
          <w:rPr>
            <w:rStyle w:val="Hyperlink"/>
            <w:noProof/>
            <w:sz w:val="24"/>
            <w:lang w:val="lt-LT"/>
          </w:rPr>
          <w:t xml:space="preserve"> paremti mus šiame didingame darbe skelbiant Evangeliją visam pasauliui, įskaitant musulmoniškas ir hindu kalba kalbančias tautas. </w:t>
        </w:r>
      </w:hyperlink>
    </w:p>
    <w:p w:rsidR="00654932" w:rsidRPr="003B4F01" w:rsidRDefault="00654932" w:rsidP="00654932">
      <w:pPr>
        <w:pStyle w:val="BodyText"/>
        <w:rPr>
          <w:noProof/>
          <w:sz w:val="24"/>
          <w:lang w:val="lt-LT"/>
        </w:rPr>
      </w:pPr>
    </w:p>
    <w:p w:rsidR="00654932" w:rsidRPr="003B4F01" w:rsidRDefault="00654932" w:rsidP="00654932">
      <w:pPr>
        <w:pStyle w:val="BodyText"/>
        <w:rPr>
          <w:noProof/>
          <w:sz w:val="24"/>
          <w:lang w:val="lt-LT"/>
        </w:rPr>
      </w:pPr>
      <w:r w:rsidRPr="003B4F01">
        <w:rPr>
          <w:noProof/>
          <w:sz w:val="24"/>
          <w:lang w:val="lt-LT"/>
        </w:rPr>
        <w:t>Kai rašysite dr. Hymersui, būtinai nurodykite, iš kurios šalies jūs esate, nes kitaip jis negalės jums atsakyti. Dr. Hymerso</w:t>
      </w:r>
      <w:r w:rsidR="003B4F01" w:rsidRPr="003B4F01">
        <w:rPr>
          <w:noProof/>
          <w:sz w:val="24"/>
          <w:lang w:val="lt-LT"/>
        </w:rPr>
        <w:t xml:space="preserve"> </w:t>
      </w:r>
      <w:r w:rsidRPr="003B4F01">
        <w:rPr>
          <w:noProof/>
          <w:sz w:val="24"/>
          <w:lang w:val="lt-LT"/>
        </w:rPr>
        <w:t xml:space="preserve">el. paštas: </w:t>
      </w:r>
      <w:hyperlink r:id="rId9" w:history="1">
        <w:r w:rsidRPr="003B4F01">
          <w:rPr>
            <w:rStyle w:val="Hyperlink"/>
            <w:noProof/>
            <w:sz w:val="24"/>
            <w:lang w:val="lt-LT"/>
          </w:rPr>
          <w:t>rlhymersjr@sbcglobal.net</w:t>
        </w:r>
      </w:hyperlink>
      <w:r w:rsidRPr="003B4F01">
        <w:rPr>
          <w:noProof/>
          <w:sz w:val="24"/>
          <w:lang w:val="lt-LT"/>
        </w:rPr>
        <w:t>.</w:t>
      </w:r>
    </w:p>
    <w:p w:rsidR="007D5488" w:rsidRPr="003B4F01" w:rsidRDefault="007D5488" w:rsidP="00B17544">
      <w:pPr>
        <w:spacing w:after="0"/>
        <w:ind w:left="-144" w:right="144"/>
        <w:jc w:val="center"/>
        <w:rPr>
          <w:rFonts w:ascii="Times New Roman" w:hAnsi="Times New Roman"/>
          <w:b/>
          <w:sz w:val="24"/>
          <w:lang w:val="lt-LT"/>
        </w:rPr>
      </w:pPr>
    </w:p>
    <w:p w:rsidR="00654932" w:rsidRPr="003B4F01" w:rsidRDefault="00654932" w:rsidP="00B17544">
      <w:pPr>
        <w:spacing w:after="0"/>
        <w:ind w:left="-144" w:right="144"/>
        <w:jc w:val="center"/>
        <w:rPr>
          <w:rFonts w:ascii="Times New Roman" w:hAnsi="Times New Roman"/>
          <w:b/>
          <w:sz w:val="24"/>
          <w:szCs w:val="24"/>
          <w:lang w:val="lt-LT"/>
        </w:rPr>
      </w:pPr>
      <w:r w:rsidRPr="003B4F01">
        <w:rPr>
          <w:rFonts w:ascii="Times New Roman" w:hAnsi="Times New Roman"/>
          <w:b/>
          <w:sz w:val="24"/>
          <w:szCs w:val="24"/>
          <w:lang w:val="lt-LT"/>
        </w:rPr>
        <w:t>NEATLEISTINA NUODĖMĖ</w:t>
      </w:r>
      <w:r w:rsidR="003B4F01">
        <w:rPr>
          <w:rFonts w:ascii="Times New Roman" w:hAnsi="Times New Roman"/>
          <w:b/>
          <w:sz w:val="24"/>
          <w:szCs w:val="24"/>
          <w:lang w:val="lt-LT"/>
        </w:rPr>
        <w:t xml:space="preserve"> </w:t>
      </w:r>
    </w:p>
    <w:p w:rsidR="00654932" w:rsidRPr="003B4F01" w:rsidRDefault="003B4F01" w:rsidP="00B17544">
      <w:pPr>
        <w:spacing w:after="0"/>
        <w:ind w:left="-144" w:right="144"/>
        <w:jc w:val="center"/>
        <w:rPr>
          <w:rFonts w:ascii="Times New Roman" w:hAnsi="Times New Roman"/>
          <w:b/>
          <w:sz w:val="24"/>
          <w:szCs w:val="24"/>
          <w:lang w:val="lt-LT"/>
        </w:rPr>
      </w:pPr>
      <w:r>
        <w:rPr>
          <w:rFonts w:ascii="Times New Roman" w:hAnsi="Times New Roman"/>
          <w:b/>
          <w:sz w:val="24"/>
          <w:szCs w:val="24"/>
          <w:lang w:val="lt-LT"/>
        </w:rPr>
        <w:t>PAMOKA NR. 1</w:t>
      </w:r>
      <w:r w:rsidR="00654932" w:rsidRPr="003B4F01">
        <w:rPr>
          <w:rFonts w:ascii="Times New Roman" w:hAnsi="Times New Roman"/>
          <w:b/>
          <w:sz w:val="24"/>
          <w:szCs w:val="24"/>
          <w:lang w:val="lt-LT"/>
        </w:rPr>
        <w:t xml:space="preserve"> </w:t>
      </w:r>
      <w:r>
        <w:rPr>
          <w:rFonts w:ascii="Times New Roman" w:hAnsi="Times New Roman"/>
          <w:b/>
          <w:sz w:val="24"/>
          <w:szCs w:val="24"/>
        </w:rPr>
        <w:t xml:space="preserve">- </w:t>
      </w:r>
      <w:r>
        <w:rPr>
          <w:rFonts w:ascii="Times New Roman" w:hAnsi="Times New Roman"/>
          <w:b/>
          <w:sz w:val="24"/>
          <w:szCs w:val="24"/>
          <w:lang w:val="lt-LT"/>
        </w:rPr>
        <w:t>SISTEM</w:t>
      </w:r>
      <w:r w:rsidR="00654932" w:rsidRPr="003B4F01">
        <w:rPr>
          <w:rFonts w:ascii="Times New Roman" w:hAnsi="Times New Roman"/>
          <w:b/>
          <w:sz w:val="24"/>
          <w:szCs w:val="24"/>
          <w:lang w:val="lt-LT"/>
        </w:rPr>
        <w:t>INĖ TEOLOGIJA</w:t>
      </w:r>
    </w:p>
    <w:p w:rsidR="00C61D96" w:rsidRPr="004A2FFD" w:rsidRDefault="00C61D96" w:rsidP="00B17544">
      <w:pPr>
        <w:spacing w:after="0"/>
        <w:ind w:left="-144" w:right="144"/>
        <w:jc w:val="center"/>
        <w:rPr>
          <w:rFonts w:ascii="Times New Roman" w:hAnsi="Times New Roman"/>
          <w:b/>
          <w:szCs w:val="24"/>
          <w:lang w:val="lt-LT"/>
        </w:rPr>
      </w:pPr>
      <w:r w:rsidRPr="004A2FFD">
        <w:rPr>
          <w:rFonts w:ascii="Times New Roman" w:hAnsi="Times New Roman"/>
          <w:b/>
          <w:szCs w:val="24"/>
          <w:lang w:val="lt-LT"/>
        </w:rPr>
        <w:t>THE UNPARDONABLE SIN</w:t>
      </w:r>
      <w:r w:rsidR="003B4F01" w:rsidRPr="004A2FFD">
        <w:rPr>
          <w:rFonts w:ascii="Times New Roman" w:hAnsi="Times New Roman"/>
          <w:b/>
          <w:szCs w:val="24"/>
          <w:lang w:val="lt-LT"/>
        </w:rPr>
        <w:t xml:space="preserve"> </w:t>
      </w:r>
    </w:p>
    <w:p w:rsidR="00B455AE" w:rsidRPr="004A2FFD" w:rsidRDefault="00B455AE" w:rsidP="00B17544">
      <w:pPr>
        <w:spacing w:after="0"/>
        <w:ind w:left="-144" w:right="144"/>
        <w:jc w:val="center"/>
        <w:rPr>
          <w:rFonts w:ascii="Times New Roman" w:hAnsi="Times New Roman"/>
          <w:b/>
          <w:szCs w:val="24"/>
          <w:lang w:val="lt-LT"/>
        </w:rPr>
      </w:pPr>
      <w:r w:rsidRPr="004A2FFD">
        <w:rPr>
          <w:rFonts w:ascii="Times New Roman" w:hAnsi="Times New Roman"/>
          <w:b/>
          <w:szCs w:val="24"/>
          <w:lang w:val="lt-LT"/>
        </w:rPr>
        <w:t>LESSON #1 IN SYSTEMATIC THEOLOGY</w:t>
      </w:r>
    </w:p>
    <w:p w:rsidR="00C61D96" w:rsidRDefault="004A2FFD" w:rsidP="00B17544">
      <w:pPr>
        <w:spacing w:after="0"/>
        <w:ind w:left="-144" w:right="144"/>
        <w:jc w:val="center"/>
        <w:rPr>
          <w:rFonts w:ascii="Times New Roman" w:hAnsi="Times New Roman"/>
          <w:sz w:val="18"/>
          <w:szCs w:val="24"/>
          <w:lang w:val="lt-LT"/>
        </w:rPr>
      </w:pPr>
      <w:r>
        <w:rPr>
          <w:rFonts w:ascii="Times New Roman" w:hAnsi="Times New Roman"/>
          <w:sz w:val="18"/>
          <w:szCs w:val="24"/>
          <w:lang w:val="lt-LT"/>
        </w:rPr>
        <w:t>(Lithuanian)</w:t>
      </w:r>
    </w:p>
    <w:p w:rsidR="004A2FFD" w:rsidRPr="004A2FFD" w:rsidRDefault="004A2FFD" w:rsidP="00B17544">
      <w:pPr>
        <w:spacing w:after="0"/>
        <w:ind w:left="-144" w:right="144"/>
        <w:jc w:val="center"/>
        <w:rPr>
          <w:rFonts w:ascii="Times New Roman" w:hAnsi="Times New Roman"/>
          <w:sz w:val="18"/>
          <w:szCs w:val="24"/>
          <w:lang w:val="lt-LT"/>
        </w:rPr>
      </w:pPr>
    </w:p>
    <w:p w:rsidR="00C61D96" w:rsidRPr="003B4F01" w:rsidRDefault="00C61D96" w:rsidP="00B17544">
      <w:pPr>
        <w:spacing w:after="0"/>
        <w:ind w:left="-144" w:right="144"/>
        <w:jc w:val="center"/>
        <w:rPr>
          <w:rFonts w:ascii="Times New Roman" w:hAnsi="Times New Roman"/>
          <w:sz w:val="24"/>
          <w:szCs w:val="24"/>
          <w:lang w:val="lt-LT"/>
        </w:rPr>
      </w:pPr>
      <w:r w:rsidRPr="003B4F01">
        <w:rPr>
          <w:rFonts w:ascii="Times New Roman" w:hAnsi="Times New Roman"/>
          <w:sz w:val="24"/>
          <w:szCs w:val="24"/>
          <w:lang w:val="lt-LT"/>
        </w:rPr>
        <w:t>Dr. R. L. Hymers, Jr.</w:t>
      </w:r>
    </w:p>
    <w:p w:rsidR="005B7F77" w:rsidRPr="003B4F01" w:rsidRDefault="005B7F77" w:rsidP="00B17544">
      <w:pPr>
        <w:spacing w:after="0"/>
        <w:ind w:left="-144" w:right="144"/>
        <w:jc w:val="center"/>
        <w:rPr>
          <w:rFonts w:ascii="Times New Roman" w:hAnsi="Times New Roman"/>
          <w:sz w:val="24"/>
          <w:szCs w:val="24"/>
          <w:lang w:val="lt-LT"/>
        </w:rPr>
      </w:pPr>
    </w:p>
    <w:p w:rsidR="00654932" w:rsidRPr="003B4F01" w:rsidRDefault="00654932" w:rsidP="00654932">
      <w:pPr>
        <w:spacing w:after="0"/>
        <w:ind w:left="-144" w:right="144"/>
        <w:jc w:val="center"/>
        <w:rPr>
          <w:rFonts w:ascii="Times New Roman" w:hAnsi="Times New Roman"/>
          <w:sz w:val="24"/>
          <w:szCs w:val="24"/>
          <w:lang w:val="lt-LT"/>
        </w:rPr>
      </w:pPr>
      <w:r w:rsidRPr="003B4F01">
        <w:rPr>
          <w:rFonts w:ascii="Times New Roman" w:hAnsi="Times New Roman"/>
          <w:sz w:val="24"/>
          <w:szCs w:val="24"/>
          <w:lang w:val="lt-LT"/>
        </w:rPr>
        <w:t>Pamoka išdėstyta baptistų Padangtės bažnyčioje, Los Andžele,</w:t>
      </w:r>
    </w:p>
    <w:p w:rsidR="00654932" w:rsidRPr="003B4F01" w:rsidRDefault="00654932" w:rsidP="00654932">
      <w:pPr>
        <w:spacing w:after="0"/>
        <w:ind w:left="-144" w:right="144"/>
        <w:jc w:val="center"/>
        <w:rPr>
          <w:rFonts w:ascii="Times New Roman" w:hAnsi="Times New Roman"/>
          <w:sz w:val="24"/>
          <w:szCs w:val="24"/>
          <w:lang w:val="lt-LT"/>
        </w:rPr>
      </w:pPr>
      <w:r w:rsidRPr="003B4F01">
        <w:rPr>
          <w:rFonts w:ascii="Times New Roman" w:hAnsi="Times New Roman"/>
          <w:sz w:val="24"/>
          <w:szCs w:val="24"/>
          <w:lang w:val="lt-LT"/>
        </w:rPr>
        <w:t>2017 m. vasario 25 d.</w:t>
      </w:r>
      <w:r w:rsidR="003B4F01">
        <w:rPr>
          <w:rFonts w:ascii="Times New Roman" w:hAnsi="Times New Roman"/>
          <w:sz w:val="24"/>
          <w:szCs w:val="24"/>
          <w:lang w:val="lt-LT"/>
        </w:rPr>
        <w:t>,</w:t>
      </w:r>
      <w:r w:rsidRPr="003B4F01">
        <w:rPr>
          <w:rFonts w:ascii="Times New Roman" w:hAnsi="Times New Roman"/>
          <w:sz w:val="24"/>
          <w:szCs w:val="24"/>
          <w:lang w:val="lt-LT"/>
        </w:rPr>
        <w:t xml:space="preserve"> šeštadienį vakare.</w:t>
      </w:r>
    </w:p>
    <w:p w:rsidR="00C61D96" w:rsidRPr="003B4F01" w:rsidRDefault="005B7F77" w:rsidP="00B17544">
      <w:pPr>
        <w:spacing w:after="0"/>
        <w:ind w:left="-144" w:right="144"/>
        <w:jc w:val="center"/>
        <w:rPr>
          <w:rFonts w:ascii="Times New Roman" w:hAnsi="Times New Roman"/>
          <w:sz w:val="24"/>
          <w:szCs w:val="24"/>
          <w:lang w:val="lt-LT"/>
        </w:rPr>
      </w:pPr>
      <w:r w:rsidRPr="003B4F01">
        <w:rPr>
          <w:rFonts w:ascii="Times New Roman" w:hAnsi="Times New Roman"/>
          <w:sz w:val="24"/>
          <w:szCs w:val="24"/>
          <w:lang w:val="lt-LT"/>
        </w:rPr>
        <w:t>A lesson given at the Baptist Tabernacle of Los Angeles</w:t>
      </w:r>
    </w:p>
    <w:p w:rsidR="00C61D96" w:rsidRPr="003B4F01" w:rsidRDefault="00C61D96" w:rsidP="00B17544">
      <w:pPr>
        <w:spacing w:after="0"/>
        <w:ind w:left="-144" w:right="144"/>
        <w:jc w:val="center"/>
        <w:rPr>
          <w:rFonts w:ascii="Times New Roman" w:hAnsi="Times New Roman"/>
          <w:sz w:val="24"/>
          <w:szCs w:val="24"/>
          <w:lang w:val="lt-LT"/>
        </w:rPr>
      </w:pPr>
      <w:r w:rsidRPr="003B4F01">
        <w:rPr>
          <w:rFonts w:ascii="Times New Roman" w:hAnsi="Times New Roman"/>
          <w:sz w:val="24"/>
          <w:szCs w:val="24"/>
          <w:lang w:val="lt-LT"/>
        </w:rPr>
        <w:t>Saturday Evening, February 25, 2017</w:t>
      </w:r>
    </w:p>
    <w:p w:rsidR="00C61D96" w:rsidRPr="003B4F01" w:rsidRDefault="00C61D96" w:rsidP="00B17544">
      <w:pPr>
        <w:spacing w:after="0"/>
        <w:rPr>
          <w:rFonts w:ascii="Times New Roman" w:hAnsi="Times New Roman"/>
          <w:lang w:val="lt-LT"/>
        </w:rPr>
      </w:pPr>
    </w:p>
    <w:p w:rsidR="00654932" w:rsidRPr="003B4F01" w:rsidRDefault="00654932" w:rsidP="00B17544">
      <w:pPr>
        <w:spacing w:after="0"/>
        <w:ind w:left="86" w:right="288" w:hanging="86"/>
        <w:jc w:val="both"/>
        <w:rPr>
          <w:rFonts w:ascii="Times New Roman" w:hAnsi="Times New Roman"/>
          <w:sz w:val="24"/>
          <w:szCs w:val="24"/>
          <w:lang w:val="lt-LT"/>
        </w:rPr>
      </w:pPr>
      <w:r w:rsidRPr="003B4F01">
        <w:rPr>
          <w:rFonts w:ascii="Times New Roman" w:hAnsi="Times New Roman"/>
          <w:sz w:val="24"/>
          <w:szCs w:val="24"/>
          <w:lang w:val="lt-LT"/>
        </w:rPr>
        <w:t>„Sakau jums: kiekviena nuodėmė ir piktžodžiavimas bus žmonėms atleisti, bet piktžodžiavimas Dvasiai nebus jiems atleistas. Jei kas tartų žodį prieš Žmogaus Sūnų, tam bus atleista, o kas kalbėtų prieš Šventąją Dvasią, tam nebus atleista nei šiame, nei būsimajame amžiuje“ (Mato 12, 31 - 32).</w:t>
      </w:r>
    </w:p>
    <w:p w:rsidR="00C61D96" w:rsidRPr="003B4F01" w:rsidRDefault="00C61D96" w:rsidP="00B17544">
      <w:pPr>
        <w:spacing w:after="0"/>
        <w:rPr>
          <w:rFonts w:ascii="Times New Roman" w:hAnsi="Times New Roman"/>
          <w:sz w:val="18"/>
          <w:lang w:val="lt-LT"/>
        </w:rPr>
      </w:pPr>
    </w:p>
    <w:p w:rsidR="00111E83" w:rsidRPr="003B4F01" w:rsidRDefault="00654932" w:rsidP="00B17544">
      <w:pPr>
        <w:pStyle w:val="ListParagraph"/>
        <w:numPr>
          <w:ilvl w:val="0"/>
          <w:numId w:val="1"/>
        </w:numPr>
        <w:tabs>
          <w:tab w:val="left" w:pos="432"/>
        </w:tabs>
        <w:spacing w:after="0"/>
        <w:ind w:left="720"/>
        <w:rPr>
          <w:rFonts w:ascii="Times New Roman" w:hAnsi="Times New Roman"/>
          <w:b/>
          <w:sz w:val="24"/>
          <w:lang w:val="lt-LT"/>
        </w:rPr>
      </w:pPr>
      <w:r w:rsidRPr="003B4F01">
        <w:rPr>
          <w:rFonts w:ascii="Times New Roman" w:hAnsi="Times New Roman"/>
          <w:b/>
          <w:sz w:val="24"/>
          <w:lang w:val="lt-LT"/>
        </w:rPr>
        <w:t>Pirma, kas yra neatleistina nuodėmė</w:t>
      </w:r>
      <w:r w:rsidR="00C61D96" w:rsidRPr="003B4F01">
        <w:rPr>
          <w:rFonts w:ascii="Times New Roman" w:hAnsi="Times New Roman"/>
          <w:b/>
          <w:sz w:val="24"/>
          <w:lang w:val="lt-LT"/>
        </w:rPr>
        <w:t xml:space="preserve">? </w:t>
      </w:r>
    </w:p>
    <w:p w:rsidR="00C61D96" w:rsidRPr="003B4F01" w:rsidRDefault="00C61D96" w:rsidP="00B17544">
      <w:pPr>
        <w:spacing w:after="0"/>
        <w:rPr>
          <w:rFonts w:ascii="Times New Roman" w:hAnsi="Times New Roman"/>
          <w:lang w:val="lt-LT"/>
        </w:rPr>
      </w:pPr>
    </w:p>
    <w:p w:rsidR="00C61D96" w:rsidRPr="004A2FFD" w:rsidRDefault="00181AEA" w:rsidP="00B17544">
      <w:pPr>
        <w:spacing w:after="0"/>
        <w:rPr>
          <w:rFonts w:ascii="Times New Roman" w:hAnsi="Times New Roman"/>
          <w:szCs w:val="24"/>
          <w:lang w:val="lt-LT"/>
        </w:rPr>
      </w:pPr>
      <w:r w:rsidRPr="004A2FFD">
        <w:rPr>
          <w:rFonts w:ascii="Times New Roman" w:hAnsi="Times New Roman"/>
          <w:b/>
          <w:i/>
          <w:szCs w:val="24"/>
          <w:lang w:val="lt-LT"/>
        </w:rPr>
        <w:t>The Reformation Study Bible</w:t>
      </w:r>
      <w:r w:rsidR="00654932" w:rsidRPr="004A2FFD">
        <w:rPr>
          <w:rFonts w:ascii="Times New Roman" w:hAnsi="Times New Roman"/>
          <w:b/>
          <w:i/>
          <w:szCs w:val="24"/>
          <w:lang w:val="lt-LT"/>
        </w:rPr>
        <w:t xml:space="preserve"> (</w:t>
      </w:r>
      <w:r w:rsidR="00DA43E3" w:rsidRPr="004A2FFD">
        <w:rPr>
          <w:rFonts w:ascii="Times New Roman" w:hAnsi="Times New Roman"/>
          <w:b/>
          <w:i/>
          <w:szCs w:val="24"/>
          <w:lang w:val="lt-LT"/>
        </w:rPr>
        <w:t>Biblinės</w:t>
      </w:r>
      <w:r w:rsidR="003B4F01" w:rsidRPr="004A2FFD">
        <w:rPr>
          <w:rFonts w:ascii="Times New Roman" w:hAnsi="Times New Roman"/>
          <w:b/>
          <w:i/>
          <w:szCs w:val="24"/>
          <w:lang w:val="lt-LT"/>
        </w:rPr>
        <w:t xml:space="preserve"> </w:t>
      </w:r>
      <w:r w:rsidR="00654932" w:rsidRPr="004A2FFD">
        <w:rPr>
          <w:rFonts w:ascii="Times New Roman" w:hAnsi="Times New Roman"/>
          <w:b/>
          <w:i/>
          <w:szCs w:val="24"/>
          <w:lang w:val="lt-LT"/>
        </w:rPr>
        <w:t xml:space="preserve">Reformacijos </w:t>
      </w:r>
      <w:r w:rsidR="003B4F01" w:rsidRPr="004A2FFD">
        <w:rPr>
          <w:rFonts w:ascii="Times New Roman" w:hAnsi="Times New Roman"/>
          <w:b/>
          <w:i/>
          <w:szCs w:val="24"/>
          <w:lang w:val="lt-LT"/>
        </w:rPr>
        <w:t>studijos</w:t>
      </w:r>
      <w:r w:rsidR="00654932" w:rsidRPr="004A2FFD">
        <w:rPr>
          <w:rFonts w:ascii="Times New Roman" w:hAnsi="Times New Roman"/>
          <w:b/>
          <w:i/>
          <w:szCs w:val="24"/>
          <w:lang w:val="lt-LT"/>
        </w:rPr>
        <w:t>)</w:t>
      </w:r>
      <w:r w:rsidR="00B17544" w:rsidRPr="004A2FFD">
        <w:rPr>
          <w:rFonts w:ascii="Times New Roman" w:hAnsi="Times New Roman"/>
          <w:b/>
          <w:i/>
          <w:szCs w:val="24"/>
          <w:lang w:val="lt-LT"/>
        </w:rPr>
        <w:t xml:space="preserve"> </w:t>
      </w:r>
      <w:r w:rsidR="007E0184" w:rsidRPr="004A2FFD">
        <w:rPr>
          <w:rFonts w:ascii="Times New Roman" w:hAnsi="Times New Roman"/>
          <w:szCs w:val="24"/>
          <w:lang w:val="lt-LT"/>
        </w:rPr>
        <w:t>(Ligonier Ministries, 2005) sa</w:t>
      </w:r>
      <w:r w:rsidR="00654932" w:rsidRPr="004A2FFD">
        <w:rPr>
          <w:rFonts w:ascii="Times New Roman" w:hAnsi="Times New Roman"/>
          <w:szCs w:val="24"/>
          <w:lang w:val="lt-LT"/>
        </w:rPr>
        <w:t>ko:</w:t>
      </w:r>
      <w:r w:rsidR="007E0184" w:rsidRPr="004A2FFD">
        <w:rPr>
          <w:rFonts w:ascii="Times New Roman" w:hAnsi="Times New Roman"/>
          <w:szCs w:val="24"/>
          <w:lang w:val="lt-LT"/>
        </w:rPr>
        <w:t xml:space="preserve"> </w:t>
      </w:r>
    </w:p>
    <w:p w:rsidR="00C61D96" w:rsidRPr="003B4F01" w:rsidRDefault="00C61D96" w:rsidP="00B17544">
      <w:pPr>
        <w:spacing w:after="0"/>
        <w:rPr>
          <w:rFonts w:ascii="Times New Roman" w:hAnsi="Times New Roman"/>
          <w:sz w:val="24"/>
          <w:szCs w:val="24"/>
          <w:lang w:val="lt-LT"/>
        </w:rPr>
      </w:pPr>
    </w:p>
    <w:p w:rsidR="00654932" w:rsidRPr="004A2FFD" w:rsidRDefault="00654932" w:rsidP="00B17544">
      <w:pPr>
        <w:spacing w:after="0"/>
        <w:ind w:left="720" w:right="720"/>
        <w:jc w:val="both"/>
        <w:rPr>
          <w:rFonts w:ascii="Times New Roman" w:hAnsi="Times New Roman"/>
          <w:sz w:val="20"/>
          <w:szCs w:val="24"/>
          <w:lang w:val="lt-LT"/>
        </w:rPr>
      </w:pPr>
      <w:r w:rsidRPr="004A2FFD">
        <w:rPr>
          <w:rFonts w:ascii="Times New Roman" w:hAnsi="Times New Roman"/>
          <w:sz w:val="20"/>
          <w:szCs w:val="24"/>
          <w:lang w:val="lt-LT"/>
        </w:rPr>
        <w:t xml:space="preserve">„Neatleistina nuodėmė </w:t>
      </w:r>
      <w:r w:rsidR="00F85A48" w:rsidRPr="004A2FFD">
        <w:rPr>
          <w:rFonts w:ascii="Times New Roman" w:hAnsi="Times New Roman"/>
          <w:sz w:val="20"/>
          <w:szCs w:val="24"/>
          <w:lang w:val="lt-LT"/>
        </w:rPr>
        <w:t xml:space="preserve"> </w:t>
      </w:r>
      <w:r w:rsidRPr="004A2FFD">
        <w:rPr>
          <w:rFonts w:ascii="Times New Roman" w:hAnsi="Times New Roman"/>
          <w:sz w:val="20"/>
          <w:szCs w:val="24"/>
          <w:lang w:val="lt-LT"/>
        </w:rPr>
        <w:t>– tai „piktž</w:t>
      </w:r>
      <w:r w:rsidR="00F85A48" w:rsidRPr="004A2FFD">
        <w:rPr>
          <w:rFonts w:ascii="Times New Roman" w:hAnsi="Times New Roman"/>
          <w:sz w:val="20"/>
          <w:szCs w:val="24"/>
          <w:lang w:val="lt-LT"/>
        </w:rPr>
        <w:t xml:space="preserve">odžiavimas Šventajai Dvasiai“. </w:t>
      </w:r>
      <w:r w:rsidRPr="004A2FFD">
        <w:rPr>
          <w:rFonts w:ascii="Times New Roman" w:hAnsi="Times New Roman"/>
          <w:sz w:val="20"/>
          <w:szCs w:val="24"/>
          <w:lang w:val="lt-LT"/>
        </w:rPr>
        <w:t xml:space="preserve">Šis veiksmas </w:t>
      </w:r>
      <w:r w:rsidR="00F85A48" w:rsidRPr="004A2FFD">
        <w:rPr>
          <w:rFonts w:ascii="Times New Roman" w:hAnsi="Times New Roman"/>
          <w:sz w:val="20"/>
          <w:szCs w:val="24"/>
          <w:lang w:val="lt-LT"/>
        </w:rPr>
        <w:t xml:space="preserve">atliekamas kalbant ir </w:t>
      </w:r>
      <w:r w:rsidRPr="004A2FFD">
        <w:rPr>
          <w:rFonts w:ascii="Times New Roman" w:hAnsi="Times New Roman"/>
          <w:sz w:val="20"/>
          <w:szCs w:val="24"/>
          <w:lang w:val="lt-LT"/>
        </w:rPr>
        <w:t>suprantamas kaip širdies minčių</w:t>
      </w:r>
      <w:r w:rsidR="00F85A48" w:rsidRPr="004A2FFD">
        <w:rPr>
          <w:rFonts w:ascii="Times New Roman" w:hAnsi="Times New Roman"/>
          <w:sz w:val="20"/>
          <w:szCs w:val="24"/>
          <w:lang w:val="lt-LT"/>
        </w:rPr>
        <w:t xml:space="preserve"> išraiška</w:t>
      </w:r>
      <w:r w:rsidRPr="004A2FFD">
        <w:rPr>
          <w:rFonts w:ascii="Times New Roman" w:hAnsi="Times New Roman"/>
          <w:sz w:val="20"/>
          <w:szCs w:val="24"/>
          <w:lang w:val="lt-LT"/>
        </w:rPr>
        <w:t>.  Šiame kontekste Jėzaus oponentai sakė, kad jėga, kuri veikė tarp jų</w:t>
      </w:r>
      <w:r w:rsidR="00F85A48" w:rsidRPr="004A2FFD">
        <w:rPr>
          <w:rFonts w:ascii="Times New Roman" w:hAnsi="Times New Roman"/>
          <w:sz w:val="20"/>
          <w:szCs w:val="24"/>
          <w:lang w:val="lt-LT"/>
        </w:rPr>
        <w:t>,</w:t>
      </w:r>
      <w:r w:rsidRPr="004A2FFD">
        <w:rPr>
          <w:rFonts w:ascii="Times New Roman" w:hAnsi="Times New Roman"/>
          <w:sz w:val="20"/>
          <w:szCs w:val="24"/>
          <w:lang w:val="lt-LT"/>
        </w:rPr>
        <w:t xml:space="preserve"> n</w:t>
      </w:r>
      <w:r w:rsidR="00F85A48" w:rsidRPr="004A2FFD">
        <w:rPr>
          <w:rFonts w:ascii="Times New Roman" w:hAnsi="Times New Roman"/>
          <w:sz w:val="20"/>
          <w:szCs w:val="24"/>
          <w:lang w:val="lt-LT"/>
        </w:rPr>
        <w:t xml:space="preserve">ebuvo iš Dievo, bet iš šėtono. </w:t>
      </w:r>
      <w:r w:rsidRPr="004A2FFD">
        <w:rPr>
          <w:rFonts w:ascii="Times New Roman" w:hAnsi="Times New Roman"/>
          <w:sz w:val="20"/>
          <w:szCs w:val="24"/>
          <w:lang w:val="lt-LT"/>
        </w:rPr>
        <w:t xml:space="preserve">Jėzus </w:t>
      </w:r>
      <w:r w:rsidR="00F85A48" w:rsidRPr="004A2FFD">
        <w:rPr>
          <w:rFonts w:ascii="Times New Roman" w:hAnsi="Times New Roman"/>
          <w:sz w:val="20"/>
          <w:szCs w:val="24"/>
          <w:lang w:val="lt-LT"/>
        </w:rPr>
        <w:t>piktžodžiavimo nuodėmę</w:t>
      </w:r>
      <w:r w:rsidRPr="004A2FFD">
        <w:rPr>
          <w:rFonts w:ascii="Times New Roman" w:hAnsi="Times New Roman"/>
          <w:sz w:val="20"/>
          <w:szCs w:val="24"/>
          <w:lang w:val="lt-LT"/>
        </w:rPr>
        <w:t xml:space="preserve"> </w:t>
      </w:r>
      <w:r w:rsidR="00F85A48" w:rsidRPr="004A2FFD">
        <w:rPr>
          <w:rFonts w:ascii="Times New Roman" w:hAnsi="Times New Roman"/>
          <w:sz w:val="20"/>
          <w:szCs w:val="24"/>
          <w:lang w:val="lt-LT"/>
        </w:rPr>
        <w:t xml:space="preserve">išskiria </w:t>
      </w:r>
      <w:r w:rsidRPr="004A2FFD">
        <w:rPr>
          <w:rFonts w:ascii="Times New Roman" w:hAnsi="Times New Roman"/>
          <w:sz w:val="20"/>
          <w:szCs w:val="24"/>
          <w:lang w:val="lt-LT"/>
        </w:rPr>
        <w:t>iš kitų nuodėmių tiek</w:t>
      </w:r>
      <w:r w:rsidR="00F85A48" w:rsidRPr="004A2FFD">
        <w:rPr>
          <w:rFonts w:ascii="Times New Roman" w:hAnsi="Times New Roman"/>
          <w:sz w:val="20"/>
          <w:szCs w:val="24"/>
          <w:lang w:val="lt-LT"/>
        </w:rPr>
        <w:t xml:space="preserve"> padaromą</w:t>
      </w:r>
      <w:r w:rsidRPr="004A2FFD">
        <w:rPr>
          <w:rFonts w:ascii="Times New Roman" w:hAnsi="Times New Roman"/>
          <w:sz w:val="20"/>
          <w:szCs w:val="24"/>
          <w:lang w:val="lt-LT"/>
        </w:rPr>
        <w:t xml:space="preserve"> </w:t>
      </w:r>
      <w:r w:rsidR="00B51762" w:rsidRPr="004A2FFD">
        <w:rPr>
          <w:rFonts w:ascii="Times New Roman" w:hAnsi="Times New Roman"/>
          <w:sz w:val="20"/>
          <w:szCs w:val="24"/>
          <w:lang w:val="lt-LT"/>
        </w:rPr>
        <w:t xml:space="preserve">kalbant, tiek </w:t>
      </w:r>
      <w:r w:rsidR="00F85A48" w:rsidRPr="004A2FFD">
        <w:rPr>
          <w:rFonts w:ascii="Times New Roman" w:hAnsi="Times New Roman"/>
          <w:sz w:val="20"/>
          <w:szCs w:val="24"/>
          <w:lang w:val="lt-LT"/>
        </w:rPr>
        <w:t>tarp kitų</w:t>
      </w:r>
      <w:r w:rsidR="00B51762" w:rsidRPr="004A2FFD">
        <w:rPr>
          <w:rFonts w:ascii="Times New Roman" w:hAnsi="Times New Roman"/>
          <w:sz w:val="20"/>
          <w:szCs w:val="24"/>
          <w:lang w:val="lt-LT"/>
        </w:rPr>
        <w:t xml:space="preserve"> nuodėmių </w:t>
      </w:r>
      <w:r w:rsidR="00F85A48" w:rsidRPr="004A2FFD">
        <w:rPr>
          <w:rFonts w:ascii="Times New Roman" w:hAnsi="Times New Roman"/>
          <w:sz w:val="20"/>
          <w:szCs w:val="24"/>
          <w:lang w:val="lt-LT"/>
        </w:rPr>
        <w:t>apskritai</w:t>
      </w:r>
      <w:r w:rsidR="00DA43E3" w:rsidRPr="004A2FFD">
        <w:rPr>
          <w:rFonts w:ascii="Times New Roman" w:hAnsi="Times New Roman"/>
          <w:sz w:val="20"/>
          <w:szCs w:val="24"/>
          <w:lang w:val="lt-LT"/>
        </w:rPr>
        <w:t xml:space="preserve">. </w:t>
      </w:r>
      <w:r w:rsidR="00B51762" w:rsidRPr="004A2FFD">
        <w:rPr>
          <w:rFonts w:ascii="Times New Roman" w:hAnsi="Times New Roman"/>
          <w:sz w:val="20"/>
          <w:szCs w:val="24"/>
          <w:lang w:val="lt-LT"/>
        </w:rPr>
        <w:t xml:space="preserve">Dievas atleidžia </w:t>
      </w:r>
      <w:r w:rsidR="00DA43E3" w:rsidRPr="004A2FFD">
        <w:rPr>
          <w:rFonts w:ascii="Times New Roman" w:hAnsi="Times New Roman"/>
          <w:sz w:val="20"/>
          <w:szCs w:val="24"/>
          <w:lang w:val="lt-LT"/>
        </w:rPr>
        <w:t>tokias nuodėmes kaip žmogžudystė, melas</w:t>
      </w:r>
      <w:r w:rsidR="00B51762" w:rsidRPr="004A2FFD">
        <w:rPr>
          <w:rFonts w:ascii="Times New Roman" w:hAnsi="Times New Roman"/>
          <w:sz w:val="20"/>
          <w:szCs w:val="24"/>
          <w:lang w:val="lt-LT"/>
        </w:rPr>
        <w:t xml:space="preserve"> ir net tokį bažnyčios persekiojimą kaip Pauliaus</w:t>
      </w:r>
      <w:r w:rsidR="00DA43E3" w:rsidRPr="004A2FFD">
        <w:rPr>
          <w:rFonts w:ascii="Times New Roman" w:hAnsi="Times New Roman"/>
          <w:sz w:val="20"/>
          <w:szCs w:val="24"/>
          <w:lang w:val="lt-LT"/>
        </w:rPr>
        <w:t xml:space="preserve"> atveju</w:t>
      </w:r>
      <w:r w:rsidR="00B51762" w:rsidRPr="004A2FFD">
        <w:rPr>
          <w:rFonts w:ascii="Times New Roman" w:hAnsi="Times New Roman"/>
          <w:sz w:val="20"/>
          <w:szCs w:val="24"/>
          <w:lang w:val="lt-LT"/>
        </w:rPr>
        <w:t>, kuris „</w:t>
      </w:r>
      <w:r w:rsidR="00DA43E3" w:rsidRPr="004A2FFD">
        <w:rPr>
          <w:rFonts w:ascii="Times New Roman" w:hAnsi="Times New Roman"/>
          <w:sz w:val="20"/>
          <w:szCs w:val="24"/>
          <w:lang w:val="lt-LT"/>
        </w:rPr>
        <w:t>tebealsuoja</w:t>
      </w:r>
      <w:r w:rsidR="00B51762" w:rsidRPr="004A2FFD">
        <w:rPr>
          <w:rFonts w:ascii="Times New Roman" w:hAnsi="Times New Roman"/>
          <w:sz w:val="20"/>
          <w:szCs w:val="24"/>
          <w:lang w:val="lt-LT"/>
        </w:rPr>
        <w:t xml:space="preserve"> grasinimais ir žudynėmis prieš Viešpaties mokinius…</w:t>
      </w:r>
      <w:r w:rsidR="00F85A48" w:rsidRPr="004A2FFD">
        <w:rPr>
          <w:rFonts w:ascii="Times New Roman" w:hAnsi="Times New Roman"/>
          <w:sz w:val="20"/>
          <w:szCs w:val="24"/>
          <w:lang w:val="lt-LT"/>
        </w:rPr>
        <w:t>“ (Ap</w:t>
      </w:r>
      <w:r w:rsidR="00DA43E3" w:rsidRPr="004A2FFD">
        <w:rPr>
          <w:rFonts w:ascii="Times New Roman" w:hAnsi="Times New Roman"/>
          <w:sz w:val="20"/>
          <w:szCs w:val="24"/>
          <w:lang w:val="lt-LT"/>
        </w:rPr>
        <w:t xml:space="preserve">aštalų </w:t>
      </w:r>
      <w:r w:rsidR="00F85A48" w:rsidRPr="004A2FFD">
        <w:rPr>
          <w:rFonts w:ascii="Times New Roman" w:hAnsi="Times New Roman"/>
          <w:sz w:val="20"/>
          <w:szCs w:val="24"/>
          <w:lang w:val="lt-LT"/>
        </w:rPr>
        <w:t>d</w:t>
      </w:r>
      <w:r w:rsidR="00DA43E3" w:rsidRPr="004A2FFD">
        <w:rPr>
          <w:rFonts w:ascii="Times New Roman" w:hAnsi="Times New Roman"/>
          <w:sz w:val="20"/>
          <w:szCs w:val="24"/>
          <w:lang w:val="lt-LT"/>
        </w:rPr>
        <w:t>arbų</w:t>
      </w:r>
      <w:r w:rsidR="00B51762" w:rsidRPr="004A2FFD">
        <w:rPr>
          <w:rFonts w:ascii="Times New Roman" w:hAnsi="Times New Roman"/>
          <w:sz w:val="20"/>
          <w:szCs w:val="24"/>
          <w:lang w:val="lt-LT"/>
        </w:rPr>
        <w:t xml:space="preserve"> 9, 1).</w:t>
      </w:r>
      <w:r w:rsidR="00F85A48" w:rsidRPr="004A2FFD">
        <w:rPr>
          <w:rFonts w:ascii="Times New Roman" w:hAnsi="Times New Roman"/>
          <w:sz w:val="20"/>
          <w:szCs w:val="24"/>
          <w:lang w:val="lt-LT"/>
        </w:rPr>
        <w:t xml:space="preserve"> </w:t>
      </w:r>
    </w:p>
    <w:p w:rsidR="007E0184" w:rsidRPr="004A2FFD" w:rsidRDefault="007E0184" w:rsidP="00B17544">
      <w:pPr>
        <w:spacing w:after="0"/>
        <w:ind w:left="720" w:right="720"/>
        <w:jc w:val="both"/>
        <w:rPr>
          <w:rFonts w:ascii="Times New Roman" w:hAnsi="Times New Roman"/>
          <w:sz w:val="20"/>
          <w:szCs w:val="24"/>
          <w:lang w:val="lt-LT"/>
        </w:rPr>
      </w:pPr>
    </w:p>
    <w:p w:rsidR="00B51762" w:rsidRPr="004A2FFD" w:rsidRDefault="00DA43E3" w:rsidP="00B17544">
      <w:pPr>
        <w:spacing w:after="0"/>
        <w:ind w:left="720" w:right="720"/>
        <w:jc w:val="both"/>
        <w:rPr>
          <w:rFonts w:ascii="Times New Roman" w:hAnsi="Times New Roman"/>
          <w:sz w:val="20"/>
          <w:szCs w:val="24"/>
          <w:lang w:val="lt-LT"/>
        </w:rPr>
      </w:pPr>
      <w:r w:rsidRPr="004A2FFD">
        <w:rPr>
          <w:rFonts w:ascii="Times New Roman" w:hAnsi="Times New Roman"/>
          <w:sz w:val="20"/>
          <w:szCs w:val="24"/>
          <w:lang w:val="lt-LT"/>
        </w:rPr>
        <w:t>Sąsaja su Šventąja Dvasia yra tai, k</w:t>
      </w:r>
      <w:r w:rsidR="009D02FA" w:rsidRPr="004A2FFD">
        <w:rPr>
          <w:rFonts w:ascii="Times New Roman" w:hAnsi="Times New Roman"/>
          <w:sz w:val="20"/>
          <w:szCs w:val="24"/>
          <w:lang w:val="lt-LT"/>
        </w:rPr>
        <w:t>as neatleistiną nuodėmę</w:t>
      </w:r>
      <w:r w:rsidR="00554D4E" w:rsidRPr="004A2FFD">
        <w:rPr>
          <w:rFonts w:ascii="Times New Roman" w:hAnsi="Times New Roman"/>
          <w:sz w:val="20"/>
          <w:szCs w:val="24"/>
          <w:lang w:val="lt-LT"/>
        </w:rPr>
        <w:t xml:space="preserve"> išskiria iš kitų</w:t>
      </w:r>
      <w:r w:rsidRPr="004A2FFD">
        <w:rPr>
          <w:rFonts w:ascii="Times New Roman" w:hAnsi="Times New Roman"/>
          <w:sz w:val="20"/>
          <w:szCs w:val="24"/>
          <w:lang w:val="lt-LT"/>
        </w:rPr>
        <w:t xml:space="preserve">. </w:t>
      </w:r>
      <w:r w:rsidR="00554D4E" w:rsidRPr="004A2FFD">
        <w:rPr>
          <w:rFonts w:ascii="Times New Roman" w:hAnsi="Times New Roman"/>
          <w:sz w:val="20"/>
          <w:szCs w:val="24"/>
          <w:lang w:val="lt-LT"/>
        </w:rPr>
        <w:t xml:space="preserve">Šventosios Dvasios darbas </w:t>
      </w:r>
      <w:r w:rsidRPr="004A2FFD">
        <w:rPr>
          <w:rFonts w:ascii="Times New Roman" w:hAnsi="Times New Roman"/>
          <w:sz w:val="20"/>
          <w:szCs w:val="24"/>
          <w:lang w:val="lt-LT"/>
        </w:rPr>
        <w:t xml:space="preserve">yra </w:t>
      </w:r>
      <w:r w:rsidR="00554D4E" w:rsidRPr="004A2FFD">
        <w:rPr>
          <w:rFonts w:ascii="Times New Roman" w:hAnsi="Times New Roman"/>
          <w:sz w:val="20"/>
          <w:szCs w:val="24"/>
          <w:lang w:val="lt-LT"/>
        </w:rPr>
        <w:t xml:space="preserve">apšviesti nusidėjėlių protus (Efeziečiams 1, 17-18), atskleisti ir pamokyti evangelijos (Jono 14, 26), </w:t>
      </w:r>
      <w:r w:rsidR="00D63F47" w:rsidRPr="004A2FFD">
        <w:rPr>
          <w:rFonts w:ascii="Times New Roman" w:hAnsi="Times New Roman"/>
          <w:sz w:val="20"/>
          <w:szCs w:val="24"/>
          <w:lang w:val="lt-LT"/>
        </w:rPr>
        <w:t xml:space="preserve">įtikinti sielas </w:t>
      </w:r>
      <w:r w:rsidRPr="004A2FFD">
        <w:rPr>
          <w:rFonts w:ascii="Times New Roman" w:hAnsi="Times New Roman"/>
          <w:sz w:val="20"/>
          <w:szCs w:val="24"/>
          <w:lang w:val="lt-LT"/>
        </w:rPr>
        <w:t xml:space="preserve">atgailauti ir tikėti Kristumi. </w:t>
      </w:r>
      <w:r w:rsidR="00D63F47" w:rsidRPr="004A2FFD">
        <w:rPr>
          <w:rFonts w:ascii="Times New Roman" w:hAnsi="Times New Roman"/>
          <w:sz w:val="20"/>
          <w:szCs w:val="24"/>
          <w:lang w:val="lt-LT"/>
        </w:rPr>
        <w:t xml:space="preserve">Dvasia ne tik išaiškina Dievo Žodį, bet Ji atveria protus, kad </w:t>
      </w:r>
      <w:r w:rsidRPr="004A2FFD">
        <w:rPr>
          <w:rFonts w:ascii="Times New Roman" w:hAnsi="Times New Roman"/>
          <w:sz w:val="20"/>
          <w:szCs w:val="24"/>
          <w:lang w:val="lt-LT"/>
        </w:rPr>
        <w:t>Dievo Žodis</w:t>
      </w:r>
      <w:r w:rsidR="00D63F47" w:rsidRPr="004A2FFD">
        <w:rPr>
          <w:rFonts w:ascii="Times New Roman" w:hAnsi="Times New Roman"/>
          <w:sz w:val="20"/>
          <w:szCs w:val="24"/>
          <w:lang w:val="lt-LT"/>
        </w:rPr>
        <w:t xml:space="preserve"> </w:t>
      </w:r>
      <w:r w:rsidRPr="004A2FFD">
        <w:rPr>
          <w:rFonts w:ascii="Times New Roman" w:hAnsi="Times New Roman"/>
          <w:sz w:val="20"/>
          <w:szCs w:val="24"/>
          <w:lang w:val="lt-LT"/>
        </w:rPr>
        <w:t>būtų</w:t>
      </w:r>
      <w:r w:rsidR="00D63F47" w:rsidRPr="004A2FFD">
        <w:rPr>
          <w:rFonts w:ascii="Times New Roman" w:hAnsi="Times New Roman"/>
          <w:sz w:val="20"/>
          <w:szCs w:val="24"/>
          <w:lang w:val="lt-LT"/>
        </w:rPr>
        <w:t xml:space="preserve"> suprantamas ir priimamas... Kuomet Jos įtaka yra sąmoningai atmetama ir </w:t>
      </w:r>
      <w:r w:rsidRPr="004A2FFD">
        <w:rPr>
          <w:rFonts w:ascii="Times New Roman" w:hAnsi="Times New Roman"/>
          <w:sz w:val="20"/>
          <w:szCs w:val="24"/>
          <w:lang w:val="lt-LT"/>
        </w:rPr>
        <w:t xml:space="preserve">tokiu būdu </w:t>
      </w:r>
      <w:r w:rsidR="00D63F47" w:rsidRPr="004A2FFD">
        <w:rPr>
          <w:rFonts w:ascii="Times New Roman" w:hAnsi="Times New Roman"/>
          <w:sz w:val="20"/>
          <w:szCs w:val="24"/>
          <w:lang w:val="lt-LT"/>
        </w:rPr>
        <w:t>pri</w:t>
      </w:r>
      <w:r w:rsidRPr="004A2FFD">
        <w:rPr>
          <w:rFonts w:ascii="Times New Roman" w:hAnsi="Times New Roman"/>
          <w:sz w:val="20"/>
          <w:szCs w:val="24"/>
          <w:lang w:val="lt-LT"/>
        </w:rPr>
        <w:t>ešinamasi</w:t>
      </w:r>
      <w:r w:rsidR="00D63F47" w:rsidRPr="004A2FFD">
        <w:rPr>
          <w:rFonts w:ascii="Times New Roman" w:hAnsi="Times New Roman"/>
          <w:sz w:val="20"/>
          <w:szCs w:val="24"/>
          <w:lang w:val="lt-LT"/>
        </w:rPr>
        <w:t xml:space="preserve"> šviesai, tuomet neatlei</w:t>
      </w:r>
      <w:r w:rsidRPr="004A2FFD">
        <w:rPr>
          <w:rFonts w:ascii="Times New Roman" w:hAnsi="Times New Roman"/>
          <w:sz w:val="20"/>
          <w:szCs w:val="24"/>
          <w:lang w:val="lt-LT"/>
        </w:rPr>
        <w:t xml:space="preserve">stina nuodėmė gali būti padaryta kaip sąmoninga pagieža. </w:t>
      </w:r>
      <w:r w:rsidR="00D63F47" w:rsidRPr="004A2FFD">
        <w:rPr>
          <w:rFonts w:ascii="Times New Roman" w:hAnsi="Times New Roman"/>
          <w:sz w:val="20"/>
          <w:szCs w:val="24"/>
          <w:lang w:val="lt-LT"/>
        </w:rPr>
        <w:t>Atsakydamas į tai</w:t>
      </w:r>
      <w:r w:rsidRPr="004A2FFD">
        <w:rPr>
          <w:rFonts w:ascii="Times New Roman" w:hAnsi="Times New Roman"/>
          <w:sz w:val="20"/>
          <w:szCs w:val="24"/>
          <w:lang w:val="lt-LT"/>
        </w:rPr>
        <w:t>,</w:t>
      </w:r>
      <w:r w:rsidR="00D63F47" w:rsidRPr="004A2FFD">
        <w:rPr>
          <w:rFonts w:ascii="Times New Roman" w:hAnsi="Times New Roman"/>
          <w:sz w:val="20"/>
          <w:szCs w:val="24"/>
          <w:lang w:val="lt-LT"/>
        </w:rPr>
        <w:t xml:space="preserve"> Dievas užkietina širdį, kurioje nebelieka vietos atgailai i</w:t>
      </w:r>
      <w:r w:rsidRPr="004A2FFD">
        <w:rPr>
          <w:rFonts w:ascii="Times New Roman" w:hAnsi="Times New Roman"/>
          <w:sz w:val="20"/>
          <w:szCs w:val="24"/>
          <w:lang w:val="lt-LT"/>
        </w:rPr>
        <w:t xml:space="preserve">r tikėjimui (Žydams 3, 12-13). </w:t>
      </w:r>
      <w:r w:rsidR="00D63F47" w:rsidRPr="004A2FFD">
        <w:rPr>
          <w:rFonts w:ascii="Times New Roman" w:hAnsi="Times New Roman"/>
          <w:sz w:val="20"/>
          <w:szCs w:val="24"/>
          <w:lang w:val="lt-LT"/>
        </w:rPr>
        <w:t>Dievas priima laisvos žmogiškos valios apsisprendimą</w:t>
      </w:r>
      <w:r w:rsidRPr="004A2FFD">
        <w:rPr>
          <w:rFonts w:ascii="Times New Roman" w:hAnsi="Times New Roman"/>
          <w:sz w:val="20"/>
          <w:szCs w:val="24"/>
          <w:lang w:val="lt-LT"/>
        </w:rPr>
        <w:t>,</w:t>
      </w:r>
      <w:r w:rsidR="00D63F47" w:rsidRPr="004A2FFD">
        <w:rPr>
          <w:rFonts w:ascii="Times New Roman" w:hAnsi="Times New Roman"/>
          <w:sz w:val="20"/>
          <w:szCs w:val="24"/>
          <w:lang w:val="lt-LT"/>
        </w:rPr>
        <w:t xml:space="preserve"> </w:t>
      </w:r>
      <w:r w:rsidRPr="004A2FFD">
        <w:rPr>
          <w:rFonts w:ascii="Times New Roman" w:hAnsi="Times New Roman"/>
          <w:sz w:val="20"/>
          <w:szCs w:val="24"/>
          <w:lang w:val="lt-LT"/>
        </w:rPr>
        <w:t>kuris</w:t>
      </w:r>
      <w:r w:rsidR="00CA6C96" w:rsidRPr="004A2FFD">
        <w:rPr>
          <w:rFonts w:ascii="Times New Roman" w:hAnsi="Times New Roman"/>
          <w:sz w:val="20"/>
          <w:szCs w:val="24"/>
          <w:lang w:val="lt-LT"/>
        </w:rPr>
        <w:t xml:space="preserve"> yra </w:t>
      </w:r>
      <w:r w:rsidR="00CA6C96" w:rsidRPr="004A2FFD">
        <w:rPr>
          <w:rFonts w:ascii="Times New Roman" w:hAnsi="Times New Roman"/>
          <w:sz w:val="20"/>
          <w:szCs w:val="24"/>
          <w:lang w:val="lt-LT"/>
        </w:rPr>
        <w:lastRenderedPageBreak/>
        <w:t xml:space="preserve">nepakeičiamas. </w:t>
      </w:r>
      <w:r w:rsidR="00D63F47" w:rsidRPr="004A2FFD">
        <w:rPr>
          <w:rFonts w:ascii="Times New Roman" w:hAnsi="Times New Roman"/>
          <w:sz w:val="20"/>
          <w:szCs w:val="24"/>
          <w:lang w:val="lt-LT"/>
        </w:rPr>
        <w:t xml:space="preserve">Dievas to nedaro lengvabūdiškai ar be priežasties, bet </w:t>
      </w:r>
      <w:r w:rsidR="00CA6C96" w:rsidRPr="004A2FFD">
        <w:rPr>
          <w:rFonts w:ascii="Times New Roman" w:hAnsi="Times New Roman"/>
          <w:sz w:val="20"/>
          <w:szCs w:val="24"/>
          <w:lang w:val="lt-LT"/>
        </w:rPr>
        <w:t>tai yra kaip atsakas</w:t>
      </w:r>
      <w:r w:rsidR="00D63F47" w:rsidRPr="004A2FFD">
        <w:rPr>
          <w:rFonts w:ascii="Times New Roman" w:hAnsi="Times New Roman"/>
          <w:sz w:val="20"/>
          <w:szCs w:val="24"/>
          <w:lang w:val="lt-LT"/>
        </w:rPr>
        <w:t xml:space="preserve"> į pasipriešinimą Jo meilei.</w:t>
      </w:r>
    </w:p>
    <w:p w:rsidR="00A9477E" w:rsidRPr="004A2FFD" w:rsidRDefault="00A9477E" w:rsidP="00B17544">
      <w:pPr>
        <w:spacing w:after="0"/>
        <w:ind w:left="720" w:right="720"/>
        <w:jc w:val="both"/>
        <w:rPr>
          <w:rFonts w:ascii="Times New Roman" w:hAnsi="Times New Roman"/>
          <w:sz w:val="20"/>
          <w:szCs w:val="24"/>
          <w:lang w:val="lt-LT"/>
        </w:rPr>
      </w:pPr>
    </w:p>
    <w:p w:rsidR="00D63F47" w:rsidRPr="004A2FFD" w:rsidRDefault="00D63F47" w:rsidP="00B17544">
      <w:pPr>
        <w:spacing w:after="0"/>
        <w:ind w:left="720" w:right="720"/>
        <w:jc w:val="both"/>
        <w:rPr>
          <w:rFonts w:ascii="Times New Roman" w:hAnsi="Times New Roman"/>
          <w:sz w:val="20"/>
          <w:szCs w:val="24"/>
          <w:lang w:val="lt-LT"/>
        </w:rPr>
      </w:pPr>
      <w:r w:rsidRPr="004A2FFD">
        <w:rPr>
          <w:rFonts w:ascii="Times New Roman" w:hAnsi="Times New Roman"/>
          <w:sz w:val="20"/>
          <w:szCs w:val="24"/>
          <w:lang w:val="lt-LT"/>
        </w:rPr>
        <w:t>Kitos eilutės</w:t>
      </w:r>
      <w:r w:rsidR="00CA6C96" w:rsidRPr="004A2FFD">
        <w:rPr>
          <w:rFonts w:ascii="Times New Roman" w:hAnsi="Times New Roman"/>
          <w:sz w:val="20"/>
          <w:szCs w:val="24"/>
          <w:lang w:val="lt-LT"/>
        </w:rPr>
        <w:t>, kalbančios apie neatlei</w:t>
      </w:r>
      <w:r w:rsidRPr="004A2FFD">
        <w:rPr>
          <w:rFonts w:ascii="Times New Roman" w:hAnsi="Times New Roman"/>
          <w:sz w:val="20"/>
          <w:szCs w:val="24"/>
          <w:lang w:val="lt-LT"/>
        </w:rPr>
        <w:t>stiną nuodėmę</w:t>
      </w:r>
      <w:r w:rsidR="00CA6C96" w:rsidRPr="004A2FFD">
        <w:rPr>
          <w:rFonts w:ascii="Times New Roman" w:hAnsi="Times New Roman"/>
          <w:sz w:val="20"/>
          <w:szCs w:val="24"/>
          <w:lang w:val="lt-LT"/>
        </w:rPr>
        <w:t>,</w:t>
      </w:r>
      <w:r w:rsidRPr="004A2FFD">
        <w:rPr>
          <w:rFonts w:ascii="Times New Roman" w:hAnsi="Times New Roman"/>
          <w:sz w:val="20"/>
          <w:szCs w:val="24"/>
          <w:lang w:val="lt-LT"/>
        </w:rPr>
        <w:t xml:space="preserve"> yra Žydams 6, 4-6; 10, </w:t>
      </w:r>
      <w:r w:rsidR="00CA6C96" w:rsidRPr="004A2FFD">
        <w:rPr>
          <w:rFonts w:ascii="Times New Roman" w:hAnsi="Times New Roman"/>
          <w:sz w:val="20"/>
          <w:szCs w:val="24"/>
          <w:lang w:val="lt-LT"/>
        </w:rPr>
        <w:t>26-</w:t>
      </w:r>
      <w:r w:rsidRPr="004A2FFD">
        <w:rPr>
          <w:rFonts w:ascii="Times New Roman" w:hAnsi="Times New Roman"/>
          <w:sz w:val="20"/>
          <w:szCs w:val="24"/>
          <w:lang w:val="lt-LT"/>
        </w:rPr>
        <w:t>29</w:t>
      </w:r>
      <w:r w:rsidRPr="004A2FFD">
        <w:rPr>
          <w:rFonts w:ascii="Times New Roman" w:hAnsi="Times New Roman"/>
          <w:color w:val="FF0000"/>
          <w:sz w:val="20"/>
          <w:szCs w:val="24"/>
          <w:lang w:val="lt-LT"/>
        </w:rPr>
        <w:t xml:space="preserve"> </w:t>
      </w:r>
      <w:r w:rsidR="00CA6C96" w:rsidRPr="004A2FFD">
        <w:rPr>
          <w:rFonts w:ascii="Times New Roman" w:hAnsi="Times New Roman"/>
          <w:sz w:val="20"/>
          <w:szCs w:val="24"/>
          <w:lang w:val="lt-LT"/>
        </w:rPr>
        <w:t xml:space="preserve">ir 1 Jono 5, 16-17. </w:t>
      </w:r>
      <w:r w:rsidRPr="004A2FFD">
        <w:rPr>
          <w:rFonts w:ascii="Times New Roman" w:hAnsi="Times New Roman"/>
          <w:sz w:val="20"/>
          <w:szCs w:val="24"/>
          <w:lang w:val="lt-LT"/>
        </w:rPr>
        <w:t>Šios eilutės rodo apie galimybę padaryti tokią nuodėmę... Jėzus pasakė: „visos nuodėmė</w:t>
      </w:r>
      <w:r w:rsidR="00CA6C96" w:rsidRPr="004A2FFD">
        <w:rPr>
          <w:rFonts w:ascii="Times New Roman" w:hAnsi="Times New Roman"/>
          <w:sz w:val="20"/>
          <w:szCs w:val="24"/>
          <w:lang w:val="lt-LT"/>
        </w:rPr>
        <w:t>s</w:t>
      </w:r>
      <w:r w:rsidRPr="004A2FFD">
        <w:rPr>
          <w:rFonts w:ascii="Times New Roman" w:hAnsi="Times New Roman"/>
          <w:sz w:val="20"/>
          <w:szCs w:val="24"/>
          <w:lang w:val="lt-LT"/>
        </w:rPr>
        <w:t>“ ir „</w:t>
      </w:r>
      <w:r w:rsidR="00CA6C96" w:rsidRPr="004A2FFD">
        <w:rPr>
          <w:rFonts w:ascii="Times New Roman" w:hAnsi="Times New Roman"/>
          <w:sz w:val="20"/>
          <w:szCs w:val="24"/>
          <w:lang w:val="lt-LT"/>
        </w:rPr>
        <w:t>visoks piktžodžiavimas“ bus atleisti, išskyrus šią</w:t>
      </w:r>
      <w:r w:rsidR="00526FD8" w:rsidRPr="004A2FFD">
        <w:rPr>
          <w:rFonts w:ascii="Times New Roman" w:hAnsi="Times New Roman"/>
          <w:sz w:val="20"/>
          <w:szCs w:val="24"/>
          <w:lang w:val="lt-LT"/>
        </w:rPr>
        <w:t xml:space="preserve"> – TAI NEATLEISTINA NUODĖMĖ!</w:t>
      </w:r>
      <w:r w:rsidRPr="004A2FFD">
        <w:rPr>
          <w:rFonts w:ascii="Times New Roman" w:hAnsi="Times New Roman"/>
          <w:sz w:val="20"/>
          <w:szCs w:val="24"/>
          <w:lang w:val="lt-LT"/>
        </w:rPr>
        <w:t xml:space="preserve"> </w:t>
      </w:r>
    </w:p>
    <w:p w:rsidR="00A9477E" w:rsidRPr="003B4F01" w:rsidRDefault="00A9477E" w:rsidP="00B17544">
      <w:pPr>
        <w:spacing w:after="0"/>
        <w:rPr>
          <w:rFonts w:ascii="Times New Roman" w:hAnsi="Times New Roman"/>
          <w:sz w:val="24"/>
          <w:szCs w:val="24"/>
          <w:lang w:val="lt-LT"/>
        </w:rPr>
      </w:pPr>
    </w:p>
    <w:p w:rsidR="0037437B" w:rsidRPr="004A2FFD" w:rsidRDefault="0037437B" w:rsidP="00B17544">
      <w:pPr>
        <w:spacing w:after="0"/>
        <w:jc w:val="both"/>
        <w:rPr>
          <w:rFonts w:ascii="Times New Roman" w:hAnsi="Times New Roman"/>
          <w:szCs w:val="24"/>
          <w:lang w:val="lt-LT"/>
        </w:rPr>
      </w:pPr>
      <w:r w:rsidRPr="004A2FFD">
        <w:rPr>
          <w:rFonts w:ascii="Times New Roman" w:hAnsi="Times New Roman"/>
          <w:szCs w:val="24"/>
          <w:lang w:val="lt-LT"/>
        </w:rPr>
        <w:t>Dr. Henr</w:t>
      </w:r>
      <w:r w:rsidR="00526FD8" w:rsidRPr="004A2FFD">
        <w:rPr>
          <w:rFonts w:ascii="Times New Roman" w:hAnsi="Times New Roman"/>
          <w:szCs w:val="24"/>
          <w:lang w:val="lt-LT"/>
        </w:rPr>
        <w:t>is</w:t>
      </w:r>
      <w:r w:rsidRPr="004A2FFD">
        <w:rPr>
          <w:rFonts w:ascii="Times New Roman" w:hAnsi="Times New Roman"/>
          <w:szCs w:val="24"/>
          <w:lang w:val="lt-LT"/>
        </w:rPr>
        <w:t xml:space="preserve"> C. Thiessen</w:t>
      </w:r>
      <w:r w:rsidR="00526FD8" w:rsidRPr="004A2FFD">
        <w:rPr>
          <w:rFonts w:ascii="Times New Roman" w:hAnsi="Times New Roman"/>
          <w:szCs w:val="24"/>
          <w:lang w:val="lt-LT"/>
        </w:rPr>
        <w:t>as</w:t>
      </w:r>
      <w:r w:rsidRPr="004A2FFD">
        <w:rPr>
          <w:rFonts w:ascii="Times New Roman" w:hAnsi="Times New Roman"/>
          <w:szCs w:val="24"/>
          <w:lang w:val="lt-LT"/>
        </w:rPr>
        <w:t xml:space="preserve">, </w:t>
      </w:r>
      <w:r w:rsidR="00526FD8" w:rsidRPr="004A2FFD">
        <w:rPr>
          <w:rFonts w:ascii="Times New Roman" w:hAnsi="Times New Roman"/>
          <w:szCs w:val="24"/>
          <w:lang w:val="lt-LT"/>
        </w:rPr>
        <w:t>savo knygoje</w:t>
      </w:r>
      <w:r w:rsidRPr="004A2FFD">
        <w:rPr>
          <w:rFonts w:ascii="Times New Roman" w:hAnsi="Times New Roman"/>
          <w:szCs w:val="24"/>
          <w:lang w:val="lt-LT"/>
        </w:rPr>
        <w:t xml:space="preserve"> </w:t>
      </w:r>
      <w:r w:rsidRPr="004A2FFD">
        <w:rPr>
          <w:rFonts w:ascii="Times New Roman" w:hAnsi="Times New Roman"/>
          <w:b/>
          <w:i/>
          <w:szCs w:val="24"/>
          <w:lang w:val="lt-LT"/>
        </w:rPr>
        <w:t>Introductory Lectures in Systematic Theology</w:t>
      </w:r>
      <w:r w:rsidRPr="004A2FFD">
        <w:rPr>
          <w:rFonts w:ascii="Times New Roman" w:hAnsi="Times New Roman"/>
          <w:szCs w:val="24"/>
          <w:lang w:val="lt-LT"/>
        </w:rPr>
        <w:t xml:space="preserve"> (Eerdmans, 1949) </w:t>
      </w:r>
      <w:r w:rsidR="00526FD8" w:rsidRPr="004A2FFD">
        <w:rPr>
          <w:rFonts w:ascii="Times New Roman" w:hAnsi="Times New Roman"/>
          <w:szCs w:val="24"/>
          <w:lang w:val="lt-LT"/>
        </w:rPr>
        <w:t>pasakė:</w:t>
      </w:r>
    </w:p>
    <w:p w:rsidR="0037437B" w:rsidRPr="003B4F01" w:rsidRDefault="0037437B" w:rsidP="00B17544">
      <w:pPr>
        <w:spacing w:after="0"/>
        <w:rPr>
          <w:rFonts w:ascii="Times New Roman" w:hAnsi="Times New Roman"/>
          <w:sz w:val="24"/>
          <w:szCs w:val="24"/>
          <w:lang w:val="lt-LT"/>
        </w:rPr>
      </w:pPr>
    </w:p>
    <w:p w:rsidR="0037437B" w:rsidRPr="004A2FFD" w:rsidRDefault="00526FD8" w:rsidP="00526FD8">
      <w:pPr>
        <w:spacing w:after="0"/>
        <w:ind w:left="720" w:right="720"/>
        <w:jc w:val="both"/>
        <w:rPr>
          <w:rFonts w:ascii="Times New Roman" w:hAnsi="Times New Roman"/>
          <w:sz w:val="20"/>
          <w:szCs w:val="24"/>
          <w:lang w:val="lt-LT"/>
        </w:rPr>
      </w:pPr>
      <w:r w:rsidRPr="004A2FFD">
        <w:rPr>
          <w:rFonts w:ascii="Times New Roman" w:hAnsi="Times New Roman"/>
          <w:sz w:val="20"/>
          <w:szCs w:val="24"/>
          <w:lang w:val="lt-LT"/>
        </w:rPr>
        <w:t>„Gal</w:t>
      </w:r>
      <w:r w:rsidR="00CA6C96" w:rsidRPr="004A2FFD">
        <w:rPr>
          <w:rFonts w:ascii="Times New Roman" w:hAnsi="Times New Roman"/>
          <w:sz w:val="20"/>
          <w:szCs w:val="24"/>
          <w:lang w:val="lt-LT"/>
        </w:rPr>
        <w:t xml:space="preserve">utinio užsikietinimo nuodėmės. </w:t>
      </w:r>
      <w:r w:rsidRPr="004A2FFD">
        <w:rPr>
          <w:rFonts w:ascii="Times New Roman" w:hAnsi="Times New Roman"/>
          <w:sz w:val="20"/>
          <w:szCs w:val="24"/>
          <w:lang w:val="lt-LT"/>
        </w:rPr>
        <w:t xml:space="preserve">Taip užsikietinusi siela tampa </w:t>
      </w:r>
      <w:r w:rsidR="00CA6C96" w:rsidRPr="004A2FFD">
        <w:rPr>
          <w:rFonts w:ascii="Times New Roman" w:hAnsi="Times New Roman"/>
          <w:sz w:val="20"/>
          <w:szCs w:val="24"/>
          <w:lang w:val="lt-LT"/>
        </w:rPr>
        <w:t>nepajėgi priim</w:t>
      </w:r>
      <w:r w:rsidRPr="004A2FFD">
        <w:rPr>
          <w:rFonts w:ascii="Times New Roman" w:hAnsi="Times New Roman"/>
          <w:sz w:val="20"/>
          <w:szCs w:val="24"/>
          <w:lang w:val="lt-LT"/>
        </w:rPr>
        <w:t>ti daugybės Dievo malonės pasiūlymų ir tai apsprendžia</w:t>
      </w:r>
      <w:r w:rsidR="00CA6C96" w:rsidRPr="004A2FFD">
        <w:rPr>
          <w:rFonts w:ascii="Times New Roman" w:hAnsi="Times New Roman"/>
          <w:sz w:val="20"/>
          <w:szCs w:val="24"/>
          <w:lang w:val="lt-LT"/>
        </w:rPr>
        <w:t>ma</w:t>
      </w:r>
      <w:r w:rsidRPr="004A2FFD">
        <w:rPr>
          <w:rFonts w:ascii="Times New Roman" w:hAnsi="Times New Roman"/>
          <w:sz w:val="20"/>
          <w:szCs w:val="24"/>
          <w:lang w:val="lt-LT"/>
        </w:rPr>
        <w:t xml:space="preserve"> ka</w:t>
      </w:r>
      <w:r w:rsidR="00CA6C96" w:rsidRPr="004A2FFD">
        <w:rPr>
          <w:rFonts w:ascii="Times New Roman" w:hAnsi="Times New Roman"/>
          <w:sz w:val="20"/>
          <w:szCs w:val="24"/>
          <w:lang w:val="lt-LT"/>
        </w:rPr>
        <w:t xml:space="preserve">ltės lygio. </w:t>
      </w:r>
      <w:r w:rsidRPr="004A2FFD">
        <w:rPr>
          <w:rFonts w:ascii="Times New Roman" w:hAnsi="Times New Roman"/>
          <w:sz w:val="20"/>
          <w:szCs w:val="24"/>
          <w:lang w:val="lt-LT"/>
        </w:rPr>
        <w:t>Galutinis užsikietinimas yra nuodėmė prieš Šven</w:t>
      </w:r>
      <w:r w:rsidR="00CA6C96" w:rsidRPr="004A2FFD">
        <w:rPr>
          <w:rFonts w:ascii="Times New Roman" w:hAnsi="Times New Roman"/>
          <w:sz w:val="20"/>
          <w:szCs w:val="24"/>
          <w:lang w:val="lt-LT"/>
        </w:rPr>
        <w:t>tąją Dvasią ir yra neatleistina</w:t>
      </w:r>
      <w:r w:rsidRPr="004A2FFD">
        <w:rPr>
          <w:rFonts w:ascii="Times New Roman" w:hAnsi="Times New Roman"/>
          <w:sz w:val="20"/>
          <w:szCs w:val="24"/>
          <w:lang w:val="lt-LT"/>
        </w:rPr>
        <w:t xml:space="preserve">, nes siela nebegali priimti </w:t>
      </w:r>
      <w:r w:rsidR="00CA6C96" w:rsidRPr="004A2FFD">
        <w:rPr>
          <w:rFonts w:ascii="Times New Roman" w:hAnsi="Times New Roman"/>
          <w:sz w:val="20"/>
          <w:szCs w:val="24"/>
          <w:lang w:val="lt-LT"/>
        </w:rPr>
        <w:t>d</w:t>
      </w:r>
      <w:r w:rsidRPr="004A2FFD">
        <w:rPr>
          <w:rFonts w:ascii="Times New Roman" w:hAnsi="Times New Roman"/>
          <w:sz w:val="20"/>
          <w:szCs w:val="24"/>
          <w:lang w:val="lt-LT"/>
        </w:rPr>
        <w:t>ieviškos įtakos“</w:t>
      </w:r>
      <w:r w:rsidR="0037437B" w:rsidRPr="004A2FFD">
        <w:rPr>
          <w:rFonts w:ascii="Times New Roman" w:hAnsi="Times New Roman"/>
          <w:sz w:val="20"/>
          <w:szCs w:val="24"/>
          <w:lang w:val="lt-LT"/>
        </w:rPr>
        <w:t xml:space="preserve"> (p. 270).</w:t>
      </w:r>
    </w:p>
    <w:p w:rsidR="0037437B" w:rsidRPr="003B4F01" w:rsidRDefault="0037437B" w:rsidP="00B17544">
      <w:pPr>
        <w:spacing w:after="0"/>
        <w:ind w:left="720" w:right="720"/>
        <w:jc w:val="both"/>
        <w:rPr>
          <w:rFonts w:ascii="Times New Roman" w:hAnsi="Times New Roman"/>
          <w:sz w:val="24"/>
          <w:szCs w:val="24"/>
          <w:lang w:val="lt-LT"/>
        </w:rPr>
      </w:pPr>
    </w:p>
    <w:p w:rsidR="00A9477E" w:rsidRPr="003B4F01" w:rsidRDefault="00A9477E" w:rsidP="00B17544">
      <w:pPr>
        <w:tabs>
          <w:tab w:val="left" w:pos="432"/>
        </w:tabs>
        <w:spacing w:after="0"/>
        <w:rPr>
          <w:rFonts w:ascii="Times New Roman" w:hAnsi="Times New Roman"/>
          <w:b/>
          <w:sz w:val="24"/>
          <w:lang w:val="lt-LT"/>
        </w:rPr>
      </w:pPr>
      <w:r w:rsidRPr="003B4F01">
        <w:rPr>
          <w:rFonts w:ascii="Times New Roman" w:hAnsi="Times New Roman"/>
          <w:b/>
          <w:sz w:val="24"/>
          <w:lang w:val="lt-LT"/>
        </w:rPr>
        <w:t xml:space="preserve">II.  </w:t>
      </w:r>
      <w:r w:rsidR="00526FD8" w:rsidRPr="003B4F01">
        <w:rPr>
          <w:rFonts w:ascii="Times New Roman" w:hAnsi="Times New Roman"/>
          <w:b/>
          <w:sz w:val="24"/>
          <w:lang w:val="lt-LT"/>
        </w:rPr>
        <w:t>Antra</w:t>
      </w:r>
      <w:r w:rsidR="00111E83" w:rsidRPr="003B4F01">
        <w:rPr>
          <w:rFonts w:ascii="Times New Roman" w:hAnsi="Times New Roman"/>
          <w:b/>
          <w:sz w:val="24"/>
          <w:lang w:val="lt-LT"/>
        </w:rPr>
        <w:t xml:space="preserve">, </w:t>
      </w:r>
      <w:r w:rsidR="00526FD8" w:rsidRPr="003B4F01">
        <w:rPr>
          <w:rFonts w:ascii="Times New Roman" w:hAnsi="Times New Roman"/>
          <w:b/>
          <w:sz w:val="24"/>
          <w:lang w:val="lt-LT"/>
        </w:rPr>
        <w:t>neatleis</w:t>
      </w:r>
      <w:r w:rsidR="00CA6C96">
        <w:rPr>
          <w:rFonts w:ascii="Times New Roman" w:hAnsi="Times New Roman"/>
          <w:b/>
          <w:sz w:val="24"/>
          <w:lang w:val="lt-LT"/>
        </w:rPr>
        <w:t>t</w:t>
      </w:r>
      <w:r w:rsidR="00526FD8" w:rsidRPr="003B4F01">
        <w:rPr>
          <w:rFonts w:ascii="Times New Roman" w:hAnsi="Times New Roman"/>
          <w:b/>
          <w:sz w:val="24"/>
          <w:lang w:val="lt-LT"/>
        </w:rPr>
        <w:t>inos nuodėmės pavyzdžiai</w:t>
      </w:r>
      <w:r w:rsidR="004A2FFD">
        <w:rPr>
          <w:rFonts w:ascii="Times New Roman" w:hAnsi="Times New Roman"/>
          <w:b/>
          <w:sz w:val="24"/>
          <w:lang w:val="lt-LT"/>
        </w:rPr>
        <w:t xml:space="preserve">. </w:t>
      </w:r>
    </w:p>
    <w:p w:rsidR="00C61D96" w:rsidRPr="004A2FFD" w:rsidRDefault="00C61D96" w:rsidP="00B17544">
      <w:pPr>
        <w:spacing w:after="0"/>
        <w:rPr>
          <w:rFonts w:ascii="Times New Roman" w:hAnsi="Times New Roman"/>
          <w:sz w:val="20"/>
          <w:szCs w:val="24"/>
          <w:lang w:val="lt-LT"/>
        </w:rPr>
      </w:pPr>
    </w:p>
    <w:p w:rsidR="00A9477E" w:rsidRPr="004A2FFD" w:rsidRDefault="00526FD8" w:rsidP="00B17544">
      <w:pPr>
        <w:pStyle w:val="ListParagraph"/>
        <w:numPr>
          <w:ilvl w:val="0"/>
          <w:numId w:val="2"/>
        </w:numPr>
        <w:spacing w:after="0"/>
        <w:ind w:left="1080"/>
        <w:rPr>
          <w:rFonts w:ascii="Times New Roman" w:hAnsi="Times New Roman"/>
          <w:sz w:val="20"/>
          <w:szCs w:val="24"/>
          <w:lang w:val="lt-LT"/>
        </w:rPr>
      </w:pPr>
      <w:r w:rsidRPr="004A2FFD">
        <w:rPr>
          <w:rFonts w:ascii="Times New Roman" w:hAnsi="Times New Roman"/>
          <w:sz w:val="20"/>
          <w:szCs w:val="24"/>
          <w:lang w:val="lt-LT"/>
        </w:rPr>
        <w:t>Kainas</w:t>
      </w:r>
      <w:r w:rsidR="00A9477E" w:rsidRPr="004A2FFD">
        <w:rPr>
          <w:rFonts w:ascii="Times New Roman" w:hAnsi="Times New Roman"/>
          <w:sz w:val="20"/>
          <w:szCs w:val="24"/>
          <w:lang w:val="lt-LT"/>
        </w:rPr>
        <w:t xml:space="preserve">, </w:t>
      </w:r>
      <w:r w:rsidRPr="004A2FFD">
        <w:rPr>
          <w:rFonts w:ascii="Times New Roman" w:hAnsi="Times New Roman"/>
          <w:sz w:val="20"/>
          <w:szCs w:val="24"/>
          <w:lang w:val="lt-LT"/>
        </w:rPr>
        <w:t>Pradžios</w:t>
      </w:r>
      <w:r w:rsidR="00A9477E" w:rsidRPr="004A2FFD">
        <w:rPr>
          <w:rFonts w:ascii="Times New Roman" w:hAnsi="Times New Roman"/>
          <w:sz w:val="20"/>
          <w:szCs w:val="24"/>
          <w:lang w:val="lt-LT"/>
        </w:rPr>
        <w:t xml:space="preserve"> 4</w:t>
      </w:r>
      <w:r w:rsidRPr="004A2FFD">
        <w:rPr>
          <w:rFonts w:ascii="Times New Roman" w:hAnsi="Times New Roman"/>
          <w:sz w:val="20"/>
          <w:szCs w:val="24"/>
          <w:lang w:val="lt-LT"/>
        </w:rPr>
        <w:t xml:space="preserve">, </w:t>
      </w:r>
      <w:r w:rsidR="00A9477E" w:rsidRPr="004A2FFD">
        <w:rPr>
          <w:rFonts w:ascii="Times New Roman" w:hAnsi="Times New Roman"/>
          <w:sz w:val="20"/>
          <w:szCs w:val="24"/>
          <w:lang w:val="lt-LT"/>
        </w:rPr>
        <w:t>3-7, 11-12, 16</w:t>
      </w:r>
      <w:r w:rsidRPr="004A2FFD">
        <w:rPr>
          <w:rFonts w:ascii="Times New Roman" w:hAnsi="Times New Roman"/>
          <w:sz w:val="20"/>
          <w:szCs w:val="24"/>
          <w:lang w:val="lt-LT"/>
        </w:rPr>
        <w:t>;</w:t>
      </w:r>
      <w:r w:rsidR="00A9477E" w:rsidRPr="004A2FFD">
        <w:rPr>
          <w:rFonts w:ascii="Times New Roman" w:hAnsi="Times New Roman"/>
          <w:sz w:val="20"/>
          <w:szCs w:val="24"/>
          <w:lang w:val="lt-LT"/>
        </w:rPr>
        <w:t xml:space="preserve"> </w:t>
      </w:r>
    </w:p>
    <w:p w:rsidR="00A9477E" w:rsidRPr="004A2FFD" w:rsidRDefault="00526FD8" w:rsidP="00B17544">
      <w:pPr>
        <w:pStyle w:val="ListParagraph"/>
        <w:numPr>
          <w:ilvl w:val="0"/>
          <w:numId w:val="2"/>
        </w:numPr>
        <w:spacing w:after="0"/>
        <w:ind w:left="1080"/>
        <w:rPr>
          <w:rFonts w:ascii="Times New Roman" w:hAnsi="Times New Roman"/>
          <w:sz w:val="20"/>
          <w:szCs w:val="24"/>
          <w:lang w:val="lt-LT"/>
        </w:rPr>
      </w:pPr>
      <w:r w:rsidRPr="004A2FFD">
        <w:rPr>
          <w:rFonts w:ascii="Times New Roman" w:hAnsi="Times New Roman"/>
          <w:sz w:val="20"/>
          <w:szCs w:val="24"/>
          <w:lang w:val="lt-LT"/>
        </w:rPr>
        <w:t>Nojaus laikų žmonės</w:t>
      </w:r>
      <w:r w:rsidR="00A9477E" w:rsidRPr="004A2FFD">
        <w:rPr>
          <w:rFonts w:ascii="Times New Roman" w:hAnsi="Times New Roman"/>
          <w:sz w:val="20"/>
          <w:szCs w:val="24"/>
          <w:lang w:val="lt-LT"/>
        </w:rPr>
        <w:t xml:space="preserve">, </w:t>
      </w:r>
      <w:r w:rsidRPr="004A2FFD">
        <w:rPr>
          <w:rFonts w:ascii="Times New Roman" w:hAnsi="Times New Roman"/>
          <w:sz w:val="20"/>
          <w:szCs w:val="24"/>
          <w:lang w:val="lt-LT"/>
        </w:rPr>
        <w:t>Pradžios</w:t>
      </w:r>
      <w:r w:rsidR="00A9477E" w:rsidRPr="004A2FFD">
        <w:rPr>
          <w:rFonts w:ascii="Times New Roman" w:hAnsi="Times New Roman"/>
          <w:sz w:val="20"/>
          <w:szCs w:val="24"/>
          <w:lang w:val="lt-LT"/>
        </w:rPr>
        <w:t xml:space="preserve"> 7</w:t>
      </w:r>
      <w:r w:rsidRPr="004A2FFD">
        <w:rPr>
          <w:rFonts w:ascii="Times New Roman" w:hAnsi="Times New Roman"/>
          <w:sz w:val="20"/>
          <w:szCs w:val="24"/>
          <w:lang w:val="lt-LT"/>
        </w:rPr>
        <w:t xml:space="preserve">, </w:t>
      </w:r>
      <w:r w:rsidR="00CA6C96" w:rsidRPr="004A2FFD">
        <w:rPr>
          <w:rFonts w:ascii="Times New Roman" w:hAnsi="Times New Roman"/>
          <w:sz w:val="20"/>
          <w:szCs w:val="24"/>
          <w:lang w:val="lt-LT"/>
        </w:rPr>
        <w:t>16 – „</w:t>
      </w:r>
      <w:r w:rsidRPr="004A2FFD">
        <w:rPr>
          <w:rFonts w:ascii="Times New Roman" w:hAnsi="Times New Roman"/>
          <w:sz w:val="20"/>
          <w:szCs w:val="24"/>
          <w:lang w:val="lt-LT"/>
        </w:rPr>
        <w:t>Viešpats užtrenkė duris</w:t>
      </w:r>
      <w:r w:rsidR="00CA6C96" w:rsidRPr="004A2FFD">
        <w:rPr>
          <w:rFonts w:ascii="Times New Roman" w:hAnsi="Times New Roman"/>
          <w:sz w:val="20"/>
          <w:szCs w:val="24"/>
          <w:lang w:val="lt-LT"/>
        </w:rPr>
        <w:t>“</w:t>
      </w:r>
      <w:r w:rsidRPr="004A2FFD">
        <w:rPr>
          <w:rFonts w:ascii="Times New Roman" w:hAnsi="Times New Roman"/>
          <w:sz w:val="20"/>
          <w:szCs w:val="24"/>
          <w:lang w:val="lt-LT"/>
        </w:rPr>
        <w:t>;</w:t>
      </w:r>
      <w:r w:rsidR="00A9477E" w:rsidRPr="004A2FFD">
        <w:rPr>
          <w:rFonts w:ascii="Times New Roman" w:hAnsi="Times New Roman"/>
          <w:sz w:val="20"/>
          <w:szCs w:val="24"/>
          <w:lang w:val="lt-LT"/>
        </w:rPr>
        <w:t xml:space="preserve"> </w:t>
      </w:r>
    </w:p>
    <w:p w:rsidR="00A9477E" w:rsidRPr="004A2FFD" w:rsidRDefault="00A9477E" w:rsidP="00B17544">
      <w:pPr>
        <w:pStyle w:val="ListParagraph"/>
        <w:spacing w:after="0"/>
        <w:ind w:left="1080" w:firstLine="360"/>
        <w:rPr>
          <w:rFonts w:ascii="Times New Roman" w:hAnsi="Times New Roman"/>
          <w:sz w:val="20"/>
          <w:szCs w:val="24"/>
          <w:lang w:val="lt-LT"/>
        </w:rPr>
      </w:pPr>
      <w:r w:rsidRPr="004A2FFD">
        <w:rPr>
          <w:rFonts w:ascii="Times New Roman" w:hAnsi="Times New Roman"/>
          <w:sz w:val="20"/>
          <w:szCs w:val="24"/>
          <w:lang w:val="lt-LT"/>
        </w:rPr>
        <w:t>(Mat</w:t>
      </w:r>
      <w:r w:rsidR="00526FD8" w:rsidRPr="004A2FFD">
        <w:rPr>
          <w:rFonts w:ascii="Times New Roman" w:hAnsi="Times New Roman"/>
          <w:sz w:val="20"/>
          <w:szCs w:val="24"/>
          <w:lang w:val="lt-LT"/>
        </w:rPr>
        <w:t>o</w:t>
      </w:r>
      <w:r w:rsidRPr="004A2FFD">
        <w:rPr>
          <w:rFonts w:ascii="Times New Roman" w:hAnsi="Times New Roman"/>
          <w:sz w:val="20"/>
          <w:szCs w:val="24"/>
          <w:lang w:val="lt-LT"/>
        </w:rPr>
        <w:t xml:space="preserve"> 24</w:t>
      </w:r>
      <w:r w:rsidR="00526FD8" w:rsidRPr="004A2FFD">
        <w:rPr>
          <w:rFonts w:ascii="Times New Roman" w:hAnsi="Times New Roman"/>
          <w:sz w:val="20"/>
          <w:szCs w:val="24"/>
          <w:lang w:val="lt-LT"/>
        </w:rPr>
        <w:t xml:space="preserve">, </w:t>
      </w:r>
      <w:r w:rsidRPr="004A2FFD">
        <w:rPr>
          <w:rFonts w:ascii="Times New Roman" w:hAnsi="Times New Roman"/>
          <w:sz w:val="20"/>
          <w:szCs w:val="24"/>
          <w:lang w:val="lt-LT"/>
        </w:rPr>
        <w:t xml:space="preserve">37-38; </w:t>
      </w:r>
      <w:r w:rsidR="00526FD8" w:rsidRPr="004A2FFD">
        <w:rPr>
          <w:rFonts w:ascii="Times New Roman" w:hAnsi="Times New Roman"/>
          <w:sz w:val="20"/>
          <w:szCs w:val="24"/>
          <w:lang w:val="lt-LT"/>
        </w:rPr>
        <w:t>2</w:t>
      </w:r>
      <w:r w:rsidRPr="004A2FFD">
        <w:rPr>
          <w:rFonts w:ascii="Times New Roman" w:hAnsi="Times New Roman"/>
          <w:sz w:val="20"/>
          <w:szCs w:val="24"/>
          <w:lang w:val="lt-LT"/>
        </w:rPr>
        <w:t xml:space="preserve"> Pet</w:t>
      </w:r>
      <w:r w:rsidR="00526FD8" w:rsidRPr="004A2FFD">
        <w:rPr>
          <w:rFonts w:ascii="Times New Roman" w:hAnsi="Times New Roman"/>
          <w:sz w:val="20"/>
          <w:szCs w:val="24"/>
          <w:lang w:val="lt-LT"/>
        </w:rPr>
        <w:t>ro</w:t>
      </w:r>
      <w:r w:rsidRPr="004A2FFD">
        <w:rPr>
          <w:rFonts w:ascii="Times New Roman" w:hAnsi="Times New Roman"/>
          <w:sz w:val="20"/>
          <w:szCs w:val="24"/>
          <w:lang w:val="lt-LT"/>
        </w:rPr>
        <w:t xml:space="preserve"> 2</w:t>
      </w:r>
      <w:r w:rsidR="00526FD8" w:rsidRPr="004A2FFD">
        <w:rPr>
          <w:rFonts w:ascii="Times New Roman" w:hAnsi="Times New Roman"/>
          <w:sz w:val="20"/>
          <w:szCs w:val="24"/>
          <w:lang w:val="lt-LT"/>
        </w:rPr>
        <w:t xml:space="preserve">, </w:t>
      </w:r>
      <w:r w:rsidRPr="004A2FFD">
        <w:rPr>
          <w:rFonts w:ascii="Times New Roman" w:hAnsi="Times New Roman"/>
          <w:sz w:val="20"/>
          <w:szCs w:val="24"/>
          <w:lang w:val="lt-LT"/>
        </w:rPr>
        <w:t>5)</w:t>
      </w:r>
      <w:r w:rsidR="00526FD8" w:rsidRPr="004A2FFD">
        <w:rPr>
          <w:rFonts w:ascii="Times New Roman" w:hAnsi="Times New Roman"/>
          <w:sz w:val="20"/>
          <w:szCs w:val="24"/>
          <w:lang w:val="lt-LT"/>
        </w:rPr>
        <w:t>;</w:t>
      </w:r>
      <w:r w:rsidRPr="004A2FFD">
        <w:rPr>
          <w:rFonts w:ascii="Times New Roman" w:hAnsi="Times New Roman"/>
          <w:sz w:val="20"/>
          <w:szCs w:val="24"/>
          <w:lang w:val="lt-LT"/>
        </w:rPr>
        <w:t xml:space="preserve"> </w:t>
      </w:r>
    </w:p>
    <w:p w:rsidR="00A9477E" w:rsidRPr="004A2FFD" w:rsidRDefault="00526FD8" w:rsidP="00B17544">
      <w:pPr>
        <w:pStyle w:val="ListParagraph"/>
        <w:numPr>
          <w:ilvl w:val="0"/>
          <w:numId w:val="2"/>
        </w:numPr>
        <w:spacing w:after="0"/>
        <w:ind w:left="1080"/>
        <w:rPr>
          <w:rFonts w:ascii="Times New Roman" w:hAnsi="Times New Roman"/>
          <w:sz w:val="20"/>
          <w:szCs w:val="24"/>
          <w:lang w:val="lt-LT"/>
        </w:rPr>
      </w:pPr>
      <w:r w:rsidRPr="004A2FFD">
        <w:rPr>
          <w:rFonts w:ascii="Times New Roman" w:hAnsi="Times New Roman"/>
          <w:sz w:val="20"/>
          <w:szCs w:val="24"/>
          <w:lang w:val="lt-LT"/>
        </w:rPr>
        <w:t>Sodomos žmonės</w:t>
      </w:r>
      <w:r w:rsidR="00A9477E" w:rsidRPr="004A2FFD">
        <w:rPr>
          <w:rFonts w:ascii="Times New Roman" w:hAnsi="Times New Roman"/>
          <w:sz w:val="20"/>
          <w:szCs w:val="24"/>
          <w:lang w:val="lt-LT"/>
        </w:rPr>
        <w:t xml:space="preserve">, </w:t>
      </w:r>
      <w:r w:rsidRPr="004A2FFD">
        <w:rPr>
          <w:rFonts w:ascii="Times New Roman" w:hAnsi="Times New Roman"/>
          <w:sz w:val="20"/>
          <w:szCs w:val="24"/>
          <w:lang w:val="lt-LT"/>
        </w:rPr>
        <w:t>Pradžios</w:t>
      </w:r>
      <w:r w:rsidR="00A9477E" w:rsidRPr="004A2FFD">
        <w:rPr>
          <w:rFonts w:ascii="Times New Roman" w:hAnsi="Times New Roman"/>
          <w:sz w:val="20"/>
          <w:szCs w:val="24"/>
          <w:lang w:val="lt-LT"/>
        </w:rPr>
        <w:t xml:space="preserve"> 19</w:t>
      </w:r>
      <w:r w:rsidRPr="004A2FFD">
        <w:rPr>
          <w:rFonts w:ascii="Times New Roman" w:hAnsi="Times New Roman"/>
          <w:sz w:val="20"/>
          <w:szCs w:val="24"/>
          <w:lang w:val="lt-LT"/>
        </w:rPr>
        <w:t xml:space="preserve">, </w:t>
      </w:r>
      <w:r w:rsidR="00A9477E" w:rsidRPr="004A2FFD">
        <w:rPr>
          <w:rFonts w:ascii="Times New Roman" w:hAnsi="Times New Roman"/>
          <w:sz w:val="20"/>
          <w:szCs w:val="24"/>
          <w:lang w:val="lt-LT"/>
        </w:rPr>
        <w:t>12-15, 24, 26</w:t>
      </w:r>
      <w:r w:rsidRPr="004A2FFD">
        <w:rPr>
          <w:rFonts w:ascii="Times New Roman" w:hAnsi="Times New Roman"/>
          <w:sz w:val="20"/>
          <w:szCs w:val="24"/>
          <w:lang w:val="lt-LT"/>
        </w:rPr>
        <w:t>;</w:t>
      </w:r>
      <w:r w:rsidR="00A9477E" w:rsidRPr="004A2FFD">
        <w:rPr>
          <w:rFonts w:ascii="Times New Roman" w:hAnsi="Times New Roman"/>
          <w:sz w:val="20"/>
          <w:szCs w:val="24"/>
          <w:lang w:val="lt-LT"/>
        </w:rPr>
        <w:t xml:space="preserve"> </w:t>
      </w:r>
    </w:p>
    <w:p w:rsidR="00A9477E" w:rsidRPr="004A2FFD" w:rsidRDefault="00526FD8" w:rsidP="00B17544">
      <w:pPr>
        <w:pStyle w:val="ListParagraph"/>
        <w:numPr>
          <w:ilvl w:val="0"/>
          <w:numId w:val="2"/>
        </w:numPr>
        <w:spacing w:after="0"/>
        <w:ind w:left="1080"/>
        <w:rPr>
          <w:rFonts w:ascii="Times New Roman" w:hAnsi="Times New Roman"/>
          <w:sz w:val="20"/>
          <w:szCs w:val="24"/>
          <w:lang w:val="lt-LT"/>
        </w:rPr>
      </w:pPr>
      <w:r w:rsidRPr="004A2FFD">
        <w:rPr>
          <w:rFonts w:ascii="Times New Roman" w:hAnsi="Times New Roman"/>
          <w:sz w:val="20"/>
          <w:szCs w:val="24"/>
          <w:lang w:val="lt-LT"/>
        </w:rPr>
        <w:t>Faraonas</w:t>
      </w:r>
      <w:r w:rsidR="00A9477E" w:rsidRPr="004A2FFD">
        <w:rPr>
          <w:rFonts w:ascii="Times New Roman" w:hAnsi="Times New Roman"/>
          <w:sz w:val="20"/>
          <w:szCs w:val="24"/>
          <w:lang w:val="lt-LT"/>
        </w:rPr>
        <w:t xml:space="preserve">, </w:t>
      </w:r>
      <w:r w:rsidRPr="004A2FFD">
        <w:rPr>
          <w:rFonts w:ascii="Times New Roman" w:hAnsi="Times New Roman"/>
          <w:sz w:val="20"/>
          <w:szCs w:val="24"/>
          <w:lang w:val="lt-LT"/>
        </w:rPr>
        <w:t>Išėjimo</w:t>
      </w:r>
      <w:r w:rsidR="00A9477E" w:rsidRPr="004A2FFD">
        <w:rPr>
          <w:rFonts w:ascii="Times New Roman" w:hAnsi="Times New Roman"/>
          <w:sz w:val="20"/>
          <w:szCs w:val="24"/>
          <w:lang w:val="lt-LT"/>
        </w:rPr>
        <w:t xml:space="preserve"> 7</w:t>
      </w:r>
      <w:r w:rsidRPr="004A2FFD">
        <w:rPr>
          <w:rFonts w:ascii="Times New Roman" w:hAnsi="Times New Roman"/>
          <w:sz w:val="20"/>
          <w:szCs w:val="24"/>
          <w:lang w:val="lt-LT"/>
        </w:rPr>
        <w:t xml:space="preserve">, </w:t>
      </w:r>
      <w:r w:rsidR="00A9477E" w:rsidRPr="004A2FFD">
        <w:rPr>
          <w:rFonts w:ascii="Times New Roman" w:hAnsi="Times New Roman"/>
          <w:sz w:val="20"/>
          <w:szCs w:val="24"/>
          <w:lang w:val="lt-LT"/>
        </w:rPr>
        <w:t>14; 7</w:t>
      </w:r>
      <w:r w:rsidRPr="004A2FFD">
        <w:rPr>
          <w:rFonts w:ascii="Times New Roman" w:hAnsi="Times New Roman"/>
          <w:sz w:val="20"/>
          <w:szCs w:val="24"/>
          <w:lang w:val="lt-LT"/>
        </w:rPr>
        <w:t xml:space="preserve">, </w:t>
      </w:r>
      <w:r w:rsidR="00A9477E" w:rsidRPr="004A2FFD">
        <w:rPr>
          <w:rFonts w:ascii="Times New Roman" w:hAnsi="Times New Roman"/>
          <w:sz w:val="20"/>
          <w:szCs w:val="24"/>
          <w:lang w:val="lt-LT"/>
        </w:rPr>
        <w:t>22; 8</w:t>
      </w:r>
      <w:r w:rsidRPr="004A2FFD">
        <w:rPr>
          <w:rFonts w:ascii="Times New Roman" w:hAnsi="Times New Roman"/>
          <w:sz w:val="20"/>
          <w:szCs w:val="24"/>
          <w:lang w:val="lt-LT"/>
        </w:rPr>
        <w:t xml:space="preserve">, </w:t>
      </w:r>
      <w:r w:rsidR="00A9477E" w:rsidRPr="004A2FFD">
        <w:rPr>
          <w:rFonts w:ascii="Times New Roman" w:hAnsi="Times New Roman"/>
          <w:sz w:val="20"/>
          <w:szCs w:val="24"/>
          <w:lang w:val="lt-LT"/>
        </w:rPr>
        <w:t>15; 8</w:t>
      </w:r>
      <w:r w:rsidRPr="004A2FFD">
        <w:rPr>
          <w:rFonts w:ascii="Times New Roman" w:hAnsi="Times New Roman"/>
          <w:sz w:val="20"/>
          <w:szCs w:val="24"/>
          <w:lang w:val="lt-LT"/>
        </w:rPr>
        <w:t xml:space="preserve">, </w:t>
      </w:r>
      <w:r w:rsidR="00A9477E" w:rsidRPr="004A2FFD">
        <w:rPr>
          <w:rFonts w:ascii="Times New Roman" w:hAnsi="Times New Roman"/>
          <w:sz w:val="20"/>
          <w:szCs w:val="24"/>
          <w:lang w:val="lt-LT"/>
        </w:rPr>
        <w:t>19; 8</w:t>
      </w:r>
      <w:r w:rsidRPr="004A2FFD">
        <w:rPr>
          <w:rFonts w:ascii="Times New Roman" w:hAnsi="Times New Roman"/>
          <w:sz w:val="20"/>
          <w:szCs w:val="24"/>
          <w:lang w:val="lt-LT"/>
        </w:rPr>
        <w:t xml:space="preserve">, </w:t>
      </w:r>
      <w:r w:rsidR="00A9477E" w:rsidRPr="004A2FFD">
        <w:rPr>
          <w:rFonts w:ascii="Times New Roman" w:hAnsi="Times New Roman"/>
          <w:sz w:val="20"/>
          <w:szCs w:val="24"/>
          <w:lang w:val="lt-LT"/>
        </w:rPr>
        <w:t>32; 9</w:t>
      </w:r>
      <w:r w:rsidRPr="004A2FFD">
        <w:rPr>
          <w:rFonts w:ascii="Times New Roman" w:hAnsi="Times New Roman"/>
          <w:sz w:val="20"/>
          <w:szCs w:val="24"/>
          <w:lang w:val="lt-LT"/>
        </w:rPr>
        <w:t xml:space="preserve">, </w:t>
      </w:r>
      <w:r w:rsidR="00A9477E" w:rsidRPr="004A2FFD">
        <w:rPr>
          <w:rFonts w:ascii="Times New Roman" w:hAnsi="Times New Roman"/>
          <w:sz w:val="20"/>
          <w:szCs w:val="24"/>
          <w:lang w:val="lt-LT"/>
        </w:rPr>
        <w:t>35; 10</w:t>
      </w:r>
      <w:r w:rsidRPr="004A2FFD">
        <w:rPr>
          <w:rFonts w:ascii="Times New Roman" w:hAnsi="Times New Roman"/>
          <w:sz w:val="20"/>
          <w:szCs w:val="24"/>
          <w:lang w:val="lt-LT"/>
        </w:rPr>
        <w:t xml:space="preserve">, </w:t>
      </w:r>
      <w:r w:rsidR="00A9477E" w:rsidRPr="004A2FFD">
        <w:rPr>
          <w:rFonts w:ascii="Times New Roman" w:hAnsi="Times New Roman"/>
          <w:sz w:val="20"/>
          <w:szCs w:val="24"/>
          <w:lang w:val="lt-LT"/>
        </w:rPr>
        <w:t>17-20; 11</w:t>
      </w:r>
      <w:r w:rsidRPr="004A2FFD">
        <w:rPr>
          <w:rFonts w:ascii="Times New Roman" w:hAnsi="Times New Roman"/>
          <w:sz w:val="20"/>
          <w:szCs w:val="24"/>
          <w:lang w:val="lt-LT"/>
        </w:rPr>
        <w:t xml:space="preserve">, </w:t>
      </w:r>
      <w:r w:rsidR="00664270" w:rsidRPr="004A2FFD">
        <w:rPr>
          <w:rFonts w:ascii="Times New Roman" w:hAnsi="Times New Roman"/>
          <w:sz w:val="20"/>
          <w:szCs w:val="24"/>
          <w:lang w:val="lt-LT"/>
        </w:rPr>
        <w:t>10</w:t>
      </w:r>
      <w:r w:rsidRPr="004A2FFD">
        <w:rPr>
          <w:rFonts w:ascii="Times New Roman" w:hAnsi="Times New Roman"/>
          <w:sz w:val="20"/>
          <w:szCs w:val="24"/>
          <w:lang w:val="lt-LT"/>
        </w:rPr>
        <w:t>;</w:t>
      </w:r>
      <w:r w:rsidR="00664270" w:rsidRPr="004A2FFD">
        <w:rPr>
          <w:rFonts w:ascii="Times New Roman" w:hAnsi="Times New Roman"/>
          <w:sz w:val="20"/>
          <w:szCs w:val="24"/>
          <w:lang w:val="lt-LT"/>
        </w:rPr>
        <w:t xml:space="preserve"> </w:t>
      </w:r>
    </w:p>
    <w:p w:rsidR="00664270" w:rsidRPr="004A2FFD" w:rsidRDefault="00664270" w:rsidP="00B17544">
      <w:pPr>
        <w:pStyle w:val="ListParagraph"/>
        <w:numPr>
          <w:ilvl w:val="0"/>
          <w:numId w:val="2"/>
        </w:numPr>
        <w:spacing w:after="0"/>
        <w:ind w:left="1080"/>
        <w:rPr>
          <w:rFonts w:ascii="Times New Roman" w:hAnsi="Times New Roman"/>
          <w:sz w:val="20"/>
          <w:szCs w:val="24"/>
          <w:lang w:val="lt-LT"/>
        </w:rPr>
      </w:pPr>
      <w:r w:rsidRPr="004A2FFD">
        <w:rPr>
          <w:rFonts w:ascii="Times New Roman" w:hAnsi="Times New Roman"/>
          <w:sz w:val="20"/>
          <w:szCs w:val="24"/>
          <w:lang w:val="lt-LT"/>
        </w:rPr>
        <w:t>E</w:t>
      </w:r>
      <w:r w:rsidR="00526FD8" w:rsidRPr="004A2FFD">
        <w:rPr>
          <w:rFonts w:ascii="Times New Roman" w:hAnsi="Times New Roman"/>
          <w:sz w:val="20"/>
          <w:szCs w:val="24"/>
          <w:lang w:val="lt-LT"/>
        </w:rPr>
        <w:t>zavas</w:t>
      </w:r>
      <w:r w:rsidRPr="004A2FFD">
        <w:rPr>
          <w:rFonts w:ascii="Times New Roman" w:hAnsi="Times New Roman"/>
          <w:sz w:val="20"/>
          <w:szCs w:val="24"/>
          <w:lang w:val="lt-LT"/>
        </w:rPr>
        <w:t xml:space="preserve">, </w:t>
      </w:r>
      <w:r w:rsidR="00526FD8" w:rsidRPr="004A2FFD">
        <w:rPr>
          <w:rFonts w:ascii="Times New Roman" w:hAnsi="Times New Roman"/>
          <w:sz w:val="20"/>
          <w:szCs w:val="24"/>
          <w:lang w:val="lt-LT"/>
        </w:rPr>
        <w:t>Žydams</w:t>
      </w:r>
      <w:r w:rsidRPr="004A2FFD">
        <w:rPr>
          <w:rFonts w:ascii="Times New Roman" w:hAnsi="Times New Roman"/>
          <w:sz w:val="20"/>
          <w:szCs w:val="24"/>
          <w:lang w:val="lt-LT"/>
        </w:rPr>
        <w:t xml:space="preserve"> 12</w:t>
      </w:r>
      <w:r w:rsidR="00526FD8" w:rsidRPr="004A2FFD">
        <w:rPr>
          <w:rFonts w:ascii="Times New Roman" w:hAnsi="Times New Roman"/>
          <w:sz w:val="20"/>
          <w:szCs w:val="24"/>
          <w:lang w:val="lt-LT"/>
        </w:rPr>
        <w:t xml:space="preserve">, </w:t>
      </w:r>
      <w:r w:rsidRPr="004A2FFD">
        <w:rPr>
          <w:rFonts w:ascii="Times New Roman" w:hAnsi="Times New Roman"/>
          <w:sz w:val="20"/>
          <w:szCs w:val="24"/>
          <w:lang w:val="lt-LT"/>
        </w:rPr>
        <w:t>16-17</w:t>
      </w:r>
      <w:r w:rsidR="00526FD8" w:rsidRPr="004A2FFD">
        <w:rPr>
          <w:rFonts w:ascii="Times New Roman" w:hAnsi="Times New Roman"/>
          <w:sz w:val="20"/>
          <w:szCs w:val="24"/>
          <w:lang w:val="lt-LT"/>
        </w:rPr>
        <w:t>;</w:t>
      </w:r>
      <w:r w:rsidRPr="004A2FFD">
        <w:rPr>
          <w:rFonts w:ascii="Times New Roman" w:hAnsi="Times New Roman"/>
          <w:sz w:val="20"/>
          <w:szCs w:val="24"/>
          <w:lang w:val="lt-LT"/>
        </w:rPr>
        <w:t xml:space="preserve">  </w:t>
      </w:r>
    </w:p>
    <w:p w:rsidR="00664270" w:rsidRPr="004A2FFD" w:rsidRDefault="00664270" w:rsidP="00B17544">
      <w:pPr>
        <w:pStyle w:val="ListParagraph"/>
        <w:numPr>
          <w:ilvl w:val="0"/>
          <w:numId w:val="2"/>
        </w:numPr>
        <w:spacing w:after="0"/>
        <w:ind w:left="1080"/>
        <w:rPr>
          <w:rFonts w:ascii="Times New Roman" w:hAnsi="Times New Roman"/>
          <w:sz w:val="20"/>
          <w:szCs w:val="24"/>
          <w:lang w:val="lt-LT"/>
        </w:rPr>
      </w:pPr>
      <w:r w:rsidRPr="004A2FFD">
        <w:rPr>
          <w:rFonts w:ascii="Times New Roman" w:hAnsi="Times New Roman"/>
          <w:sz w:val="20"/>
          <w:szCs w:val="24"/>
          <w:lang w:val="lt-LT"/>
        </w:rPr>
        <w:t>Israel</w:t>
      </w:r>
      <w:r w:rsidR="00526FD8" w:rsidRPr="004A2FFD">
        <w:rPr>
          <w:rFonts w:ascii="Times New Roman" w:hAnsi="Times New Roman"/>
          <w:sz w:val="20"/>
          <w:szCs w:val="24"/>
          <w:lang w:val="lt-LT"/>
        </w:rPr>
        <w:t>is prie</w:t>
      </w:r>
      <w:r w:rsidRPr="004A2FFD">
        <w:rPr>
          <w:rFonts w:ascii="Times New Roman" w:hAnsi="Times New Roman"/>
          <w:sz w:val="20"/>
          <w:szCs w:val="24"/>
          <w:lang w:val="lt-LT"/>
        </w:rPr>
        <w:t xml:space="preserve"> Kade</w:t>
      </w:r>
      <w:r w:rsidR="00526FD8" w:rsidRPr="004A2FFD">
        <w:rPr>
          <w:rFonts w:ascii="Times New Roman" w:hAnsi="Times New Roman"/>
          <w:sz w:val="20"/>
          <w:szCs w:val="24"/>
          <w:lang w:val="lt-LT"/>
        </w:rPr>
        <w:t>šo</w:t>
      </w:r>
      <w:r w:rsidRPr="004A2FFD">
        <w:rPr>
          <w:rFonts w:ascii="Times New Roman" w:hAnsi="Times New Roman"/>
          <w:sz w:val="20"/>
          <w:szCs w:val="24"/>
          <w:lang w:val="lt-LT"/>
        </w:rPr>
        <w:t>-Barn</w:t>
      </w:r>
      <w:r w:rsidR="00526FD8" w:rsidRPr="004A2FFD">
        <w:rPr>
          <w:rFonts w:ascii="Times New Roman" w:hAnsi="Times New Roman"/>
          <w:sz w:val="20"/>
          <w:szCs w:val="24"/>
          <w:lang w:val="lt-LT"/>
        </w:rPr>
        <w:t>ėjos</w:t>
      </w:r>
      <w:r w:rsidRPr="004A2FFD">
        <w:rPr>
          <w:rFonts w:ascii="Times New Roman" w:hAnsi="Times New Roman"/>
          <w:sz w:val="20"/>
          <w:szCs w:val="24"/>
          <w:lang w:val="lt-LT"/>
        </w:rPr>
        <w:t xml:space="preserve">, </w:t>
      </w:r>
      <w:r w:rsidR="00526FD8" w:rsidRPr="004A2FFD">
        <w:rPr>
          <w:rFonts w:ascii="Times New Roman" w:hAnsi="Times New Roman"/>
          <w:sz w:val="20"/>
          <w:szCs w:val="24"/>
          <w:lang w:val="lt-LT"/>
        </w:rPr>
        <w:t>Žydams</w:t>
      </w:r>
      <w:r w:rsidRPr="004A2FFD">
        <w:rPr>
          <w:rFonts w:ascii="Times New Roman" w:hAnsi="Times New Roman"/>
          <w:sz w:val="20"/>
          <w:szCs w:val="24"/>
          <w:lang w:val="lt-LT"/>
        </w:rPr>
        <w:t xml:space="preserve"> 3</w:t>
      </w:r>
      <w:r w:rsidR="00526FD8" w:rsidRPr="004A2FFD">
        <w:rPr>
          <w:rFonts w:ascii="Times New Roman" w:hAnsi="Times New Roman"/>
          <w:sz w:val="20"/>
          <w:szCs w:val="24"/>
          <w:lang w:val="lt-LT"/>
        </w:rPr>
        <w:t xml:space="preserve">, </w:t>
      </w:r>
      <w:r w:rsidRPr="004A2FFD">
        <w:rPr>
          <w:rFonts w:ascii="Times New Roman" w:hAnsi="Times New Roman"/>
          <w:sz w:val="20"/>
          <w:szCs w:val="24"/>
          <w:lang w:val="lt-LT"/>
        </w:rPr>
        <w:t>7, 8, 10-12</w:t>
      </w:r>
      <w:r w:rsidR="00526FD8" w:rsidRPr="004A2FFD">
        <w:rPr>
          <w:rFonts w:ascii="Times New Roman" w:hAnsi="Times New Roman"/>
          <w:sz w:val="20"/>
          <w:szCs w:val="24"/>
          <w:lang w:val="lt-LT"/>
        </w:rPr>
        <w:t>;</w:t>
      </w:r>
      <w:r w:rsidRPr="004A2FFD">
        <w:rPr>
          <w:rFonts w:ascii="Times New Roman" w:hAnsi="Times New Roman"/>
          <w:sz w:val="20"/>
          <w:szCs w:val="24"/>
          <w:lang w:val="lt-LT"/>
        </w:rPr>
        <w:t xml:space="preserve"> </w:t>
      </w:r>
    </w:p>
    <w:p w:rsidR="00664270" w:rsidRPr="004A2FFD" w:rsidRDefault="00526FD8" w:rsidP="00B17544">
      <w:pPr>
        <w:pStyle w:val="ListParagraph"/>
        <w:numPr>
          <w:ilvl w:val="0"/>
          <w:numId w:val="2"/>
        </w:numPr>
        <w:spacing w:after="0"/>
        <w:ind w:left="1080"/>
        <w:rPr>
          <w:rFonts w:ascii="Times New Roman" w:hAnsi="Times New Roman"/>
          <w:sz w:val="20"/>
          <w:szCs w:val="24"/>
          <w:lang w:val="lt-LT"/>
        </w:rPr>
      </w:pPr>
      <w:r w:rsidRPr="004A2FFD">
        <w:rPr>
          <w:rFonts w:ascii="Times New Roman" w:hAnsi="Times New Roman"/>
          <w:sz w:val="20"/>
          <w:szCs w:val="24"/>
          <w:lang w:val="lt-LT"/>
        </w:rPr>
        <w:t>Žmonės, kurie buvo apšviesti</w:t>
      </w:r>
      <w:r w:rsidR="00664270" w:rsidRPr="004A2FFD">
        <w:rPr>
          <w:rFonts w:ascii="Times New Roman" w:hAnsi="Times New Roman"/>
          <w:sz w:val="20"/>
          <w:szCs w:val="24"/>
          <w:lang w:val="lt-LT"/>
        </w:rPr>
        <w:t xml:space="preserve">, </w:t>
      </w:r>
      <w:r w:rsidRPr="004A2FFD">
        <w:rPr>
          <w:rFonts w:ascii="Times New Roman" w:hAnsi="Times New Roman"/>
          <w:sz w:val="20"/>
          <w:szCs w:val="24"/>
          <w:lang w:val="lt-LT"/>
        </w:rPr>
        <w:t>Žydams</w:t>
      </w:r>
      <w:r w:rsidR="00664270" w:rsidRPr="004A2FFD">
        <w:rPr>
          <w:rFonts w:ascii="Times New Roman" w:hAnsi="Times New Roman"/>
          <w:sz w:val="20"/>
          <w:szCs w:val="24"/>
          <w:lang w:val="lt-LT"/>
        </w:rPr>
        <w:t xml:space="preserve"> 6</w:t>
      </w:r>
      <w:r w:rsidRPr="004A2FFD">
        <w:rPr>
          <w:rFonts w:ascii="Times New Roman" w:hAnsi="Times New Roman"/>
          <w:sz w:val="20"/>
          <w:szCs w:val="24"/>
          <w:lang w:val="lt-LT"/>
        </w:rPr>
        <w:t xml:space="preserve">, </w:t>
      </w:r>
      <w:r w:rsidR="00664270" w:rsidRPr="004A2FFD">
        <w:rPr>
          <w:rFonts w:ascii="Times New Roman" w:hAnsi="Times New Roman"/>
          <w:sz w:val="20"/>
          <w:szCs w:val="24"/>
          <w:lang w:val="lt-LT"/>
        </w:rPr>
        <w:t>4-6</w:t>
      </w:r>
      <w:r w:rsidRPr="004A2FFD">
        <w:rPr>
          <w:rFonts w:ascii="Times New Roman" w:hAnsi="Times New Roman"/>
          <w:sz w:val="20"/>
          <w:szCs w:val="24"/>
          <w:lang w:val="lt-LT"/>
        </w:rPr>
        <w:t>;</w:t>
      </w:r>
      <w:r w:rsidR="00664270" w:rsidRPr="004A2FFD">
        <w:rPr>
          <w:rFonts w:ascii="Times New Roman" w:hAnsi="Times New Roman"/>
          <w:sz w:val="20"/>
          <w:szCs w:val="24"/>
          <w:lang w:val="lt-LT"/>
        </w:rPr>
        <w:t xml:space="preserve">   </w:t>
      </w:r>
    </w:p>
    <w:p w:rsidR="00664270" w:rsidRPr="004A2FFD" w:rsidRDefault="00CA6C96" w:rsidP="00B17544">
      <w:pPr>
        <w:pStyle w:val="ListParagraph"/>
        <w:numPr>
          <w:ilvl w:val="0"/>
          <w:numId w:val="2"/>
        </w:numPr>
        <w:spacing w:after="0"/>
        <w:ind w:left="1080"/>
        <w:rPr>
          <w:rFonts w:ascii="Times New Roman" w:hAnsi="Times New Roman"/>
          <w:sz w:val="20"/>
          <w:szCs w:val="24"/>
          <w:lang w:val="lt-LT"/>
        </w:rPr>
      </w:pPr>
      <w:r w:rsidRPr="004A2FFD">
        <w:rPr>
          <w:rFonts w:ascii="Times New Roman" w:hAnsi="Times New Roman"/>
          <w:sz w:val="20"/>
          <w:szCs w:val="24"/>
          <w:lang w:val="lt-LT"/>
        </w:rPr>
        <w:t>Turting</w:t>
      </w:r>
      <w:r w:rsidR="00526FD8" w:rsidRPr="004A2FFD">
        <w:rPr>
          <w:rFonts w:ascii="Times New Roman" w:hAnsi="Times New Roman"/>
          <w:sz w:val="20"/>
          <w:szCs w:val="24"/>
          <w:lang w:val="lt-LT"/>
        </w:rPr>
        <w:t>as jaunas valdytojas</w:t>
      </w:r>
      <w:r w:rsidR="00664270" w:rsidRPr="004A2FFD">
        <w:rPr>
          <w:rFonts w:ascii="Times New Roman" w:hAnsi="Times New Roman"/>
          <w:sz w:val="20"/>
          <w:szCs w:val="24"/>
          <w:lang w:val="lt-LT"/>
        </w:rPr>
        <w:t>, Mat</w:t>
      </w:r>
      <w:r w:rsidR="00526FD8" w:rsidRPr="004A2FFD">
        <w:rPr>
          <w:rFonts w:ascii="Times New Roman" w:hAnsi="Times New Roman"/>
          <w:sz w:val="20"/>
          <w:szCs w:val="24"/>
          <w:lang w:val="lt-LT"/>
        </w:rPr>
        <w:t>o</w:t>
      </w:r>
      <w:r w:rsidR="00664270" w:rsidRPr="004A2FFD">
        <w:rPr>
          <w:rFonts w:ascii="Times New Roman" w:hAnsi="Times New Roman"/>
          <w:sz w:val="20"/>
          <w:szCs w:val="24"/>
          <w:lang w:val="lt-LT"/>
        </w:rPr>
        <w:t xml:space="preserve"> 19</w:t>
      </w:r>
      <w:r w:rsidR="00526FD8" w:rsidRPr="004A2FFD">
        <w:rPr>
          <w:rFonts w:ascii="Times New Roman" w:hAnsi="Times New Roman"/>
          <w:sz w:val="20"/>
          <w:szCs w:val="24"/>
          <w:lang w:val="lt-LT"/>
        </w:rPr>
        <w:t xml:space="preserve">, </w:t>
      </w:r>
      <w:r w:rsidR="00664270" w:rsidRPr="004A2FFD">
        <w:rPr>
          <w:rFonts w:ascii="Times New Roman" w:hAnsi="Times New Roman"/>
          <w:sz w:val="20"/>
          <w:szCs w:val="24"/>
          <w:lang w:val="lt-LT"/>
        </w:rPr>
        <w:t>22; Rom</w:t>
      </w:r>
      <w:r w:rsidR="00526FD8" w:rsidRPr="004A2FFD">
        <w:rPr>
          <w:rFonts w:ascii="Times New Roman" w:hAnsi="Times New Roman"/>
          <w:sz w:val="20"/>
          <w:szCs w:val="24"/>
          <w:lang w:val="lt-LT"/>
        </w:rPr>
        <w:t>iečiams</w:t>
      </w:r>
      <w:r w:rsidR="00664270" w:rsidRPr="004A2FFD">
        <w:rPr>
          <w:rFonts w:ascii="Times New Roman" w:hAnsi="Times New Roman"/>
          <w:sz w:val="20"/>
          <w:szCs w:val="24"/>
          <w:lang w:val="lt-LT"/>
        </w:rPr>
        <w:t xml:space="preserve"> 1</w:t>
      </w:r>
      <w:r w:rsidR="00526FD8" w:rsidRPr="004A2FFD">
        <w:rPr>
          <w:rFonts w:ascii="Times New Roman" w:hAnsi="Times New Roman"/>
          <w:sz w:val="20"/>
          <w:szCs w:val="24"/>
          <w:lang w:val="lt-LT"/>
        </w:rPr>
        <w:t xml:space="preserve">, </w:t>
      </w:r>
      <w:r w:rsidR="00664270" w:rsidRPr="004A2FFD">
        <w:rPr>
          <w:rFonts w:ascii="Times New Roman" w:hAnsi="Times New Roman"/>
          <w:sz w:val="20"/>
          <w:szCs w:val="24"/>
          <w:lang w:val="lt-LT"/>
        </w:rPr>
        <w:t>28-32</w:t>
      </w:r>
      <w:r w:rsidR="00526FD8" w:rsidRPr="004A2FFD">
        <w:rPr>
          <w:rFonts w:ascii="Times New Roman" w:hAnsi="Times New Roman"/>
          <w:sz w:val="20"/>
          <w:szCs w:val="24"/>
          <w:lang w:val="lt-LT"/>
        </w:rPr>
        <w:t>;</w:t>
      </w:r>
      <w:r w:rsidR="00664270" w:rsidRPr="004A2FFD">
        <w:rPr>
          <w:rFonts w:ascii="Times New Roman" w:hAnsi="Times New Roman"/>
          <w:sz w:val="20"/>
          <w:szCs w:val="24"/>
          <w:lang w:val="lt-LT"/>
        </w:rPr>
        <w:t xml:space="preserve">  </w:t>
      </w:r>
    </w:p>
    <w:p w:rsidR="00664270" w:rsidRPr="004A2FFD" w:rsidRDefault="00664270" w:rsidP="00B17544">
      <w:pPr>
        <w:pStyle w:val="ListParagraph"/>
        <w:numPr>
          <w:ilvl w:val="0"/>
          <w:numId w:val="2"/>
        </w:numPr>
        <w:spacing w:after="0"/>
        <w:ind w:left="1080"/>
        <w:rPr>
          <w:rFonts w:ascii="Times New Roman" w:hAnsi="Times New Roman"/>
          <w:sz w:val="20"/>
          <w:szCs w:val="24"/>
          <w:lang w:val="lt-LT"/>
        </w:rPr>
      </w:pPr>
      <w:r w:rsidRPr="004A2FFD">
        <w:rPr>
          <w:rFonts w:ascii="Times New Roman" w:hAnsi="Times New Roman"/>
          <w:sz w:val="20"/>
          <w:szCs w:val="24"/>
          <w:lang w:val="lt-LT"/>
        </w:rPr>
        <w:t>Judas, Mat</w:t>
      </w:r>
      <w:r w:rsidR="00526FD8" w:rsidRPr="004A2FFD">
        <w:rPr>
          <w:rFonts w:ascii="Times New Roman" w:hAnsi="Times New Roman"/>
          <w:sz w:val="20"/>
          <w:szCs w:val="24"/>
          <w:lang w:val="lt-LT"/>
        </w:rPr>
        <w:t>o</w:t>
      </w:r>
      <w:r w:rsidRPr="004A2FFD">
        <w:rPr>
          <w:rFonts w:ascii="Times New Roman" w:hAnsi="Times New Roman"/>
          <w:sz w:val="20"/>
          <w:szCs w:val="24"/>
          <w:lang w:val="lt-LT"/>
        </w:rPr>
        <w:t xml:space="preserve"> 27</w:t>
      </w:r>
      <w:r w:rsidR="00526FD8" w:rsidRPr="004A2FFD">
        <w:rPr>
          <w:rFonts w:ascii="Times New Roman" w:hAnsi="Times New Roman"/>
          <w:sz w:val="20"/>
          <w:szCs w:val="24"/>
          <w:lang w:val="lt-LT"/>
        </w:rPr>
        <w:t xml:space="preserve">, </w:t>
      </w:r>
      <w:r w:rsidRPr="004A2FFD">
        <w:rPr>
          <w:rFonts w:ascii="Times New Roman" w:hAnsi="Times New Roman"/>
          <w:sz w:val="20"/>
          <w:szCs w:val="24"/>
          <w:lang w:val="lt-LT"/>
        </w:rPr>
        <w:t xml:space="preserve">3-5.  </w:t>
      </w:r>
    </w:p>
    <w:p w:rsidR="00664270" w:rsidRPr="00CA6C96" w:rsidRDefault="00664270" w:rsidP="00B17544">
      <w:pPr>
        <w:spacing w:after="0"/>
        <w:rPr>
          <w:rFonts w:ascii="Times New Roman" w:hAnsi="Times New Roman"/>
          <w:sz w:val="24"/>
          <w:szCs w:val="24"/>
          <w:lang w:val="lt-LT"/>
        </w:rPr>
      </w:pPr>
    </w:p>
    <w:p w:rsidR="00526FD8" w:rsidRPr="004A2FFD" w:rsidRDefault="00C67057" w:rsidP="00B17544">
      <w:pPr>
        <w:spacing w:after="0"/>
        <w:ind w:right="288"/>
        <w:jc w:val="both"/>
        <w:rPr>
          <w:rFonts w:ascii="Times New Roman" w:hAnsi="Times New Roman"/>
          <w:szCs w:val="24"/>
          <w:lang w:val="lt-LT"/>
        </w:rPr>
      </w:pPr>
      <w:r w:rsidRPr="004A2FFD">
        <w:rPr>
          <w:rFonts w:ascii="Times New Roman" w:hAnsi="Times New Roman"/>
          <w:szCs w:val="24"/>
          <w:lang w:val="lt-LT"/>
        </w:rPr>
        <w:t>Mes dar nesame matę, kad paklydęs sūnus ar</w:t>
      </w:r>
      <w:r w:rsidR="00CA6C96" w:rsidRPr="004A2FFD">
        <w:rPr>
          <w:rFonts w:ascii="Times New Roman" w:hAnsi="Times New Roman"/>
          <w:szCs w:val="24"/>
          <w:lang w:val="lt-LT"/>
        </w:rPr>
        <w:t xml:space="preserve"> dukra sugrįžtų ir atsiverstų. </w:t>
      </w:r>
      <w:r w:rsidRPr="004A2FFD">
        <w:rPr>
          <w:rFonts w:ascii="Times New Roman" w:hAnsi="Times New Roman"/>
          <w:szCs w:val="24"/>
          <w:lang w:val="lt-LT"/>
        </w:rPr>
        <w:t xml:space="preserve">Mes taip pat nesame matę, kad </w:t>
      </w:r>
      <w:r w:rsidRPr="004A2FFD">
        <w:rPr>
          <w:rFonts w:ascii="Times New Roman" w:hAnsi="Times New Roman"/>
          <w:szCs w:val="24"/>
          <w:u w:val="single"/>
          <w:lang w:val="lt-LT"/>
        </w:rPr>
        <w:t>kas nors</w:t>
      </w:r>
      <w:r w:rsidRPr="004A2FFD">
        <w:rPr>
          <w:rFonts w:ascii="Times New Roman" w:hAnsi="Times New Roman"/>
          <w:szCs w:val="24"/>
          <w:lang w:val="lt-LT"/>
        </w:rPr>
        <w:t>, kuris būtų palikęs bažnyčią</w:t>
      </w:r>
      <w:r w:rsidR="00CA6C96" w:rsidRPr="004A2FFD">
        <w:rPr>
          <w:rFonts w:ascii="Times New Roman" w:hAnsi="Times New Roman"/>
          <w:szCs w:val="24"/>
          <w:lang w:val="lt-LT"/>
        </w:rPr>
        <w:t xml:space="preserve">, vėliau būtų atsivertęs. </w:t>
      </w:r>
      <w:r w:rsidRPr="004A2FFD">
        <w:rPr>
          <w:rFonts w:ascii="Times New Roman" w:hAnsi="Times New Roman"/>
          <w:szCs w:val="24"/>
          <w:lang w:val="lt-LT"/>
        </w:rPr>
        <w:t>Mes negalime būti visiškai tikri, tačiau atrodo, kad daugelis iš jų padarė neatleistiną nuodėmę (Žydams 6, 4-6).</w:t>
      </w:r>
    </w:p>
    <w:p w:rsidR="007D5488" w:rsidRPr="003B4F01" w:rsidRDefault="007D5488" w:rsidP="00B17544">
      <w:pPr>
        <w:spacing w:after="0"/>
        <w:ind w:right="288"/>
        <w:jc w:val="both"/>
        <w:rPr>
          <w:rFonts w:ascii="Times New Roman" w:hAnsi="Times New Roman"/>
          <w:sz w:val="20"/>
          <w:lang w:val="lt-LT"/>
        </w:rPr>
      </w:pPr>
    </w:p>
    <w:p w:rsidR="00B17544" w:rsidRPr="003B4F01" w:rsidRDefault="00C67057" w:rsidP="00B17544">
      <w:pPr>
        <w:spacing w:after="0"/>
        <w:ind w:left="360" w:right="360"/>
        <w:jc w:val="both"/>
        <w:rPr>
          <w:rFonts w:ascii="Times New Roman" w:hAnsi="Times New Roman"/>
          <w:lang w:val="lt-LT"/>
        </w:rPr>
      </w:pPr>
      <w:r w:rsidRPr="003B4F01">
        <w:rPr>
          <w:rFonts w:ascii="Times New Roman" w:hAnsi="Times New Roman"/>
          <w:lang w:val="lt-LT"/>
        </w:rPr>
        <w:t>KADA RAŠYSI DR. HYMERSUI, PARAŠYK, IŠ KOKIOS ŠALIES RAŠAI, NES KITAIP JIS NEGALĖS TAU ATSAKYTI. Jei šie pamokslai palaimino tave, parašyk dr. Hymersui</w:t>
      </w:r>
      <w:r w:rsidR="00CA6C96">
        <w:rPr>
          <w:rFonts w:ascii="Times New Roman" w:hAnsi="Times New Roman"/>
          <w:lang w:val="lt-LT"/>
        </w:rPr>
        <w:t xml:space="preserve"> </w:t>
      </w:r>
      <w:r w:rsidRPr="003B4F01">
        <w:rPr>
          <w:rFonts w:ascii="Times New Roman" w:hAnsi="Times New Roman"/>
          <w:lang w:val="lt-LT"/>
        </w:rPr>
        <w:t>el. laišką ir pasakyk jam tai, tačiau visuomet nurodyk, iš kurios šalies rašai. Dr. Hymerso</w:t>
      </w:r>
      <w:r w:rsidR="009633E6">
        <w:rPr>
          <w:rFonts w:ascii="Times New Roman" w:hAnsi="Times New Roman"/>
          <w:lang w:val="lt-LT"/>
        </w:rPr>
        <w:t xml:space="preserve"> </w:t>
      </w:r>
      <w:bookmarkStart w:id="0" w:name="_GoBack"/>
      <w:bookmarkEnd w:id="0"/>
      <w:r w:rsidRPr="003B4F01">
        <w:rPr>
          <w:rFonts w:ascii="Times New Roman" w:hAnsi="Times New Roman"/>
          <w:lang w:val="lt-LT"/>
        </w:rPr>
        <w:t xml:space="preserve">el. pašto adresas: </w:t>
      </w:r>
      <w:hyperlink r:id="rId10" w:history="1">
        <w:r w:rsidRPr="003B4F01">
          <w:rPr>
            <w:rStyle w:val="Hyperlink"/>
            <w:rFonts w:ascii="Times New Roman" w:hAnsi="Times New Roman"/>
            <w:lang w:val="lt-LT"/>
          </w:rPr>
          <w:t>rlhymersjr@sbcglobal.net</w:t>
        </w:r>
      </w:hyperlink>
      <w:r w:rsidRPr="003B4F01">
        <w:rPr>
          <w:rFonts w:ascii="Times New Roman" w:hAnsi="Times New Roman"/>
          <w:lang w:val="lt-LT"/>
        </w:rPr>
        <w:t xml:space="preserve"> (paspauskite čia). Dr. Hymersui jūs galite rašyti bet kuria kalba, tačiau jei galite, parašykite angliškai. Jei rašysite dr. Hymerso paštu, jo adresas yra P.O. Box 15308, Los Angeles, CA 90015. Jūs galite jam paskambinti: (818) 352-0452.</w:t>
      </w:r>
      <w:r w:rsidR="00B17544" w:rsidRPr="003B4F01">
        <w:rPr>
          <w:rFonts w:ascii="Times New Roman" w:hAnsi="Times New Roman"/>
          <w:lang w:val="lt-LT"/>
        </w:rPr>
        <w:t xml:space="preserve"> </w:t>
      </w:r>
    </w:p>
    <w:p w:rsidR="00B17544" w:rsidRPr="003B4F01" w:rsidRDefault="00B17544" w:rsidP="00B17544">
      <w:pPr>
        <w:spacing w:after="0"/>
        <w:ind w:left="936" w:right="936"/>
        <w:jc w:val="both"/>
        <w:rPr>
          <w:sz w:val="16"/>
          <w:lang w:val="lt-LT"/>
        </w:rPr>
      </w:pPr>
      <w:r w:rsidRPr="003B4F01">
        <w:rPr>
          <w:lang w:val="lt-LT"/>
        </w:rPr>
        <w:t xml:space="preserve"> </w:t>
      </w:r>
    </w:p>
    <w:p w:rsidR="00C67057" w:rsidRPr="003B4F01" w:rsidRDefault="00B17544" w:rsidP="00C67057">
      <w:pPr>
        <w:pStyle w:val="Title"/>
        <w:rPr>
          <w:b w:val="0"/>
          <w:szCs w:val="22"/>
          <w:lang w:val="lt-LT"/>
        </w:rPr>
      </w:pPr>
      <w:r w:rsidRPr="003B4F01">
        <w:rPr>
          <w:rStyle w:val="Emphasis"/>
          <w:i w:val="0"/>
          <w:sz w:val="22"/>
          <w:szCs w:val="22"/>
          <w:lang w:val="lt-LT"/>
        </w:rPr>
        <w:t>(</w:t>
      </w:r>
      <w:r w:rsidR="00C67057" w:rsidRPr="003B4F01">
        <w:rPr>
          <w:rStyle w:val="Emphasis"/>
          <w:i w:val="0"/>
          <w:sz w:val="22"/>
          <w:szCs w:val="22"/>
          <w:lang w:val="lt-LT"/>
        </w:rPr>
        <w:t>PAMOKOS PABAIGA</w:t>
      </w:r>
      <w:r w:rsidRPr="003B4F01">
        <w:rPr>
          <w:rStyle w:val="Emphasis"/>
          <w:i w:val="0"/>
          <w:sz w:val="22"/>
          <w:szCs w:val="22"/>
          <w:lang w:val="lt-LT"/>
        </w:rPr>
        <w:t>)</w:t>
      </w:r>
      <w:r w:rsidRPr="003B4F01">
        <w:rPr>
          <w:i/>
          <w:sz w:val="22"/>
          <w:szCs w:val="22"/>
          <w:lang w:val="lt-LT"/>
        </w:rPr>
        <w:t xml:space="preserve"> </w:t>
      </w:r>
      <w:r w:rsidRPr="003B4F01">
        <w:rPr>
          <w:i/>
          <w:sz w:val="22"/>
          <w:szCs w:val="22"/>
          <w:lang w:val="lt-LT"/>
        </w:rPr>
        <w:br/>
      </w:r>
      <w:r w:rsidR="00C67057" w:rsidRPr="003B4F01">
        <w:rPr>
          <w:b w:val="0"/>
          <w:szCs w:val="22"/>
          <w:lang w:val="lt-LT"/>
        </w:rPr>
        <w:t xml:space="preserve">Kiekvieną savaitę jūs galite skaityti dr. Hymerso pamokslus internete - </w:t>
      </w:r>
      <w:hyperlink r:id="rId11" w:history="1">
        <w:r w:rsidR="00C67057" w:rsidRPr="003B4F01">
          <w:rPr>
            <w:rStyle w:val="Hyperlink"/>
            <w:b w:val="0"/>
            <w:szCs w:val="22"/>
            <w:lang w:val="lt-LT"/>
          </w:rPr>
          <w:t>www.sermonsfortheworld.com</w:t>
        </w:r>
      </w:hyperlink>
    </w:p>
    <w:p w:rsidR="00C67057" w:rsidRPr="003B4F01" w:rsidRDefault="00C67057" w:rsidP="00C67057">
      <w:pPr>
        <w:pStyle w:val="Title"/>
        <w:rPr>
          <w:b w:val="0"/>
          <w:lang w:val="lt-LT"/>
        </w:rPr>
      </w:pPr>
      <w:r w:rsidRPr="003B4F01">
        <w:rPr>
          <w:b w:val="0"/>
          <w:lang w:val="lt-LT"/>
        </w:rPr>
        <w:t>Paspauskite ant nuorodos „Pamokslai lietuvių kalba“.</w:t>
      </w:r>
    </w:p>
    <w:p w:rsidR="00C67057" w:rsidRPr="003B4F01" w:rsidRDefault="00C67057" w:rsidP="00C67057">
      <w:pPr>
        <w:pStyle w:val="Title"/>
        <w:rPr>
          <w:lang w:val="lt-LT"/>
        </w:rPr>
      </w:pPr>
    </w:p>
    <w:p w:rsidR="00B17544" w:rsidRPr="003B4F01" w:rsidRDefault="00C67057" w:rsidP="00C67057">
      <w:pPr>
        <w:pStyle w:val="Title"/>
        <w:rPr>
          <w:b w:val="0"/>
          <w:szCs w:val="22"/>
          <w:lang w:val="lt-LT"/>
        </w:rPr>
      </w:pPr>
      <w:r w:rsidRPr="003B4F01">
        <w:rPr>
          <w:b w:val="0"/>
          <w:szCs w:val="22"/>
          <w:lang w:val="lt-LT"/>
        </w:rPr>
        <w:t>Šie pamokslų rankraščiai yra be autorinių teisių. Juos galite naudoti be dr. Hymerso sutikimo. Tačiau visi dr. Hymerso video pamokslai yra saugomi autorinių teisių ir gali būti naudojami tik jam sutikus.</w:t>
      </w:r>
      <w:r w:rsidR="00B17544" w:rsidRPr="003B4F01">
        <w:rPr>
          <w:b w:val="0"/>
          <w:szCs w:val="22"/>
          <w:lang w:val="lt-LT"/>
        </w:rPr>
        <w:t xml:space="preserve"> </w:t>
      </w:r>
    </w:p>
    <w:p w:rsidR="007D5488" w:rsidRPr="003B4F01" w:rsidRDefault="007D5488" w:rsidP="00B17544">
      <w:pPr>
        <w:spacing w:after="0"/>
        <w:ind w:right="288"/>
        <w:jc w:val="both"/>
        <w:rPr>
          <w:sz w:val="20"/>
          <w:lang w:val="lt-LT"/>
        </w:rPr>
      </w:pPr>
    </w:p>
    <w:sectPr w:rsidR="007D5488" w:rsidRPr="003B4F01" w:rsidSect="004A2FFD">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48E" w:rsidRDefault="008E648E" w:rsidP="004A2FFD">
      <w:pPr>
        <w:spacing w:after="0"/>
      </w:pPr>
      <w:r>
        <w:separator/>
      </w:r>
    </w:p>
  </w:endnote>
  <w:endnote w:type="continuationSeparator" w:id="0">
    <w:p w:rsidR="008E648E" w:rsidRDefault="008E648E" w:rsidP="004A2FF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FFD" w:rsidRPr="004A2FFD" w:rsidRDefault="004A2FFD" w:rsidP="004A2FFD">
    <w:pPr>
      <w:pStyle w:val="Footer"/>
      <w:jc w:val="right"/>
      <w:rPr>
        <w:rFonts w:ascii="Times New Roman" w:hAnsi="Times New Roman"/>
        <w:sz w:val="16"/>
      </w:rPr>
    </w:pPr>
    <w:r>
      <w:rPr>
        <w:rFonts w:ascii="Times New Roman" w:hAnsi="Times New Roman"/>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48E" w:rsidRDefault="008E648E" w:rsidP="004A2FFD">
      <w:pPr>
        <w:spacing w:after="0"/>
      </w:pPr>
      <w:r>
        <w:separator/>
      </w:r>
    </w:p>
  </w:footnote>
  <w:footnote w:type="continuationSeparator" w:id="0">
    <w:p w:rsidR="008E648E" w:rsidRDefault="008E648E" w:rsidP="004A2FF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8508"/>
      <w:docPartObj>
        <w:docPartGallery w:val="Page Numbers (Top of Page)"/>
        <w:docPartUnique/>
      </w:docPartObj>
    </w:sdtPr>
    <w:sdtContent>
      <w:p w:rsidR="004A2FFD" w:rsidRDefault="004A2FFD">
        <w:pPr>
          <w:pStyle w:val="Header"/>
          <w:jc w:val="right"/>
        </w:pPr>
        <w:fldSimple w:instr=" PAGE   \* MERGEFORMAT ">
          <w:r>
            <w:rPr>
              <w:noProof/>
            </w:rPr>
            <w:t>2</w:t>
          </w:r>
        </w:fldSimple>
      </w:p>
    </w:sdtContent>
  </w:sdt>
  <w:p w:rsidR="004A2FFD" w:rsidRDefault="004A2F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C72B0"/>
    <w:multiLevelType w:val="hybridMultilevel"/>
    <w:tmpl w:val="0B8EBDAA"/>
    <w:lvl w:ilvl="0" w:tplc="E0FA8A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B13A3C"/>
    <w:multiLevelType w:val="hybridMultilevel"/>
    <w:tmpl w:val="AADE8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20"/>
  <w:hyphenationZone w:val="396"/>
  <w:characterSpacingControl w:val="doNotCompress"/>
  <w:footnotePr>
    <w:footnote w:id="-1"/>
    <w:footnote w:id="0"/>
  </w:footnotePr>
  <w:endnotePr>
    <w:endnote w:id="-1"/>
    <w:endnote w:id="0"/>
  </w:endnotePr>
  <w:compat/>
  <w:rsids>
    <w:rsidRoot w:val="00112546"/>
    <w:rsid w:val="00001D57"/>
    <w:rsid w:val="000067A6"/>
    <w:rsid w:val="000A52C7"/>
    <w:rsid w:val="00111E83"/>
    <w:rsid w:val="00112546"/>
    <w:rsid w:val="00181AEA"/>
    <w:rsid w:val="002218CD"/>
    <w:rsid w:val="002F6239"/>
    <w:rsid w:val="0037437B"/>
    <w:rsid w:val="003B4F01"/>
    <w:rsid w:val="003E688A"/>
    <w:rsid w:val="004536DF"/>
    <w:rsid w:val="00464662"/>
    <w:rsid w:val="004A2FFD"/>
    <w:rsid w:val="004F73D3"/>
    <w:rsid w:val="00526FD8"/>
    <w:rsid w:val="00554D4E"/>
    <w:rsid w:val="00571344"/>
    <w:rsid w:val="005B7F77"/>
    <w:rsid w:val="00654932"/>
    <w:rsid w:val="00664270"/>
    <w:rsid w:val="00783544"/>
    <w:rsid w:val="007D26BA"/>
    <w:rsid w:val="007D5488"/>
    <w:rsid w:val="007E0184"/>
    <w:rsid w:val="008A738C"/>
    <w:rsid w:val="008D2E9E"/>
    <w:rsid w:val="008E648E"/>
    <w:rsid w:val="00907A45"/>
    <w:rsid w:val="009633E6"/>
    <w:rsid w:val="009D02FA"/>
    <w:rsid w:val="00A3109B"/>
    <w:rsid w:val="00A9477E"/>
    <w:rsid w:val="00AB0CC5"/>
    <w:rsid w:val="00AF25BE"/>
    <w:rsid w:val="00B17544"/>
    <w:rsid w:val="00B455AE"/>
    <w:rsid w:val="00B51762"/>
    <w:rsid w:val="00BD3703"/>
    <w:rsid w:val="00C61D96"/>
    <w:rsid w:val="00C67057"/>
    <w:rsid w:val="00CA6C96"/>
    <w:rsid w:val="00D63F47"/>
    <w:rsid w:val="00D71419"/>
    <w:rsid w:val="00D72246"/>
    <w:rsid w:val="00DA43E3"/>
    <w:rsid w:val="00DE7FCA"/>
    <w:rsid w:val="00E2411B"/>
    <w:rsid w:val="00EB2BD6"/>
    <w:rsid w:val="00F12B61"/>
    <w:rsid w:val="00F85A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5BE"/>
    <w:pPr>
      <w:spacing w:after="200"/>
    </w:pPr>
    <w:rPr>
      <w:sz w:val="22"/>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77E"/>
    <w:pPr>
      <w:ind w:left="720"/>
      <w:contextualSpacing/>
    </w:pPr>
  </w:style>
  <w:style w:type="paragraph" w:styleId="BodyText">
    <w:name w:val="Body Text"/>
    <w:basedOn w:val="Normal"/>
    <w:link w:val="BodyTextChar"/>
    <w:rsid w:val="007D5488"/>
    <w:pPr>
      <w:spacing w:after="0"/>
      <w:jc w:val="both"/>
    </w:pPr>
    <w:rPr>
      <w:rFonts w:ascii="Times New Roman" w:hAnsi="Times New Roman"/>
      <w:szCs w:val="20"/>
    </w:rPr>
  </w:style>
  <w:style w:type="character" w:customStyle="1" w:styleId="BodyTextChar">
    <w:name w:val="Body Text Char"/>
    <w:basedOn w:val="DefaultParagraphFont"/>
    <w:link w:val="BodyText"/>
    <w:rsid w:val="007D5488"/>
    <w:rPr>
      <w:rFonts w:ascii="Times New Roman" w:eastAsia="Times New Roman" w:hAnsi="Times New Roman" w:cs="Times New Roman"/>
      <w:szCs w:val="20"/>
    </w:rPr>
  </w:style>
  <w:style w:type="character" w:styleId="Hyperlink">
    <w:name w:val="Hyperlink"/>
    <w:rsid w:val="007D5488"/>
    <w:rPr>
      <w:color w:val="0000FF"/>
      <w:u w:val="single"/>
    </w:rPr>
  </w:style>
  <w:style w:type="paragraph" w:styleId="Title">
    <w:name w:val="Title"/>
    <w:basedOn w:val="Normal"/>
    <w:link w:val="TitleChar"/>
    <w:qFormat/>
    <w:rsid w:val="00B17544"/>
    <w:pPr>
      <w:spacing w:after="0"/>
      <w:jc w:val="center"/>
    </w:pPr>
    <w:rPr>
      <w:rFonts w:ascii="Times New Roman" w:hAnsi="Times New Roman"/>
      <w:b/>
      <w:sz w:val="24"/>
      <w:szCs w:val="20"/>
    </w:rPr>
  </w:style>
  <w:style w:type="character" w:customStyle="1" w:styleId="TitleChar">
    <w:name w:val="Title Char"/>
    <w:basedOn w:val="DefaultParagraphFont"/>
    <w:link w:val="Title"/>
    <w:rsid w:val="00B17544"/>
    <w:rPr>
      <w:rFonts w:ascii="Times New Roman" w:eastAsia="Times New Roman" w:hAnsi="Times New Roman" w:cs="Times New Roman"/>
      <w:b/>
      <w:sz w:val="24"/>
      <w:szCs w:val="20"/>
    </w:rPr>
  </w:style>
  <w:style w:type="character" w:styleId="Emphasis">
    <w:name w:val="Emphasis"/>
    <w:uiPriority w:val="20"/>
    <w:qFormat/>
    <w:rsid w:val="00B17544"/>
    <w:rPr>
      <w:i/>
    </w:rPr>
  </w:style>
  <w:style w:type="table" w:styleId="MediumList2-Accent1">
    <w:name w:val="Medium List 2 Accent 1"/>
    <w:basedOn w:val="TableNormal"/>
    <w:uiPriority w:val="66"/>
    <w:rsid w:val="00C67057"/>
    <w:rPr>
      <w:rFonts w:asciiTheme="majorHAnsi" w:eastAsiaTheme="majorEastAsia" w:hAnsiTheme="majorHAnsi" w:cstheme="majorBidi"/>
      <w:color w:val="000000" w:themeColor="text1"/>
      <w:sz w:val="22"/>
      <w:szCs w:val="22"/>
      <w:lang w:val="en-US" w:eastAsia="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lockText">
    <w:name w:val="Block Text"/>
    <w:basedOn w:val="Normal"/>
    <w:uiPriority w:val="99"/>
    <w:semiHidden/>
    <w:unhideWhenUsed/>
    <w:rsid w:val="00C67057"/>
    <w:pPr>
      <w:spacing w:after="120"/>
      <w:ind w:left="1440" w:right="1440"/>
    </w:pPr>
  </w:style>
  <w:style w:type="paragraph" w:styleId="Header">
    <w:name w:val="header"/>
    <w:basedOn w:val="Normal"/>
    <w:link w:val="HeaderChar"/>
    <w:uiPriority w:val="99"/>
    <w:unhideWhenUsed/>
    <w:rsid w:val="004A2FFD"/>
    <w:pPr>
      <w:tabs>
        <w:tab w:val="center" w:pos="4680"/>
        <w:tab w:val="right" w:pos="9360"/>
      </w:tabs>
      <w:spacing w:after="0"/>
    </w:pPr>
  </w:style>
  <w:style w:type="character" w:customStyle="1" w:styleId="HeaderChar">
    <w:name w:val="Header Char"/>
    <w:basedOn w:val="DefaultParagraphFont"/>
    <w:link w:val="Header"/>
    <w:uiPriority w:val="99"/>
    <w:rsid w:val="004A2FFD"/>
    <w:rPr>
      <w:sz w:val="22"/>
      <w:szCs w:val="22"/>
      <w:lang w:val="en-US" w:eastAsia="zh-CN"/>
    </w:rPr>
  </w:style>
  <w:style w:type="paragraph" w:styleId="Footer">
    <w:name w:val="footer"/>
    <w:basedOn w:val="Normal"/>
    <w:link w:val="FooterChar"/>
    <w:uiPriority w:val="99"/>
    <w:semiHidden/>
    <w:unhideWhenUsed/>
    <w:rsid w:val="004A2FFD"/>
    <w:pPr>
      <w:tabs>
        <w:tab w:val="center" w:pos="4680"/>
        <w:tab w:val="right" w:pos="9360"/>
      </w:tabs>
      <w:spacing w:after="0"/>
    </w:pPr>
  </w:style>
  <w:style w:type="character" w:customStyle="1" w:styleId="FooterChar">
    <w:name w:val="Footer Char"/>
    <w:basedOn w:val="DefaultParagraphFont"/>
    <w:link w:val="Footer"/>
    <w:uiPriority w:val="99"/>
    <w:semiHidden/>
    <w:rsid w:val="004A2FFD"/>
    <w:rPr>
      <w:sz w:val="22"/>
      <w:szCs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5BE"/>
    <w:pPr>
      <w:spacing w:after="200"/>
    </w:pPr>
    <w:rPr>
      <w:sz w:val="22"/>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77E"/>
    <w:pPr>
      <w:ind w:left="720"/>
      <w:contextualSpacing/>
    </w:pPr>
  </w:style>
  <w:style w:type="paragraph" w:styleId="BodyText">
    <w:name w:val="Body Text"/>
    <w:basedOn w:val="Normal"/>
    <w:link w:val="BodyTextChar"/>
    <w:rsid w:val="007D5488"/>
    <w:pPr>
      <w:spacing w:after="0"/>
      <w:jc w:val="both"/>
    </w:pPr>
    <w:rPr>
      <w:rFonts w:ascii="Times New Roman" w:hAnsi="Times New Roman"/>
      <w:szCs w:val="20"/>
    </w:rPr>
  </w:style>
  <w:style w:type="character" w:customStyle="1" w:styleId="BodyTextChar">
    <w:name w:val="Body Text Char"/>
    <w:basedOn w:val="DefaultParagraphFont"/>
    <w:link w:val="BodyText"/>
    <w:rsid w:val="007D5488"/>
    <w:rPr>
      <w:rFonts w:ascii="Times New Roman" w:eastAsia="Times New Roman" w:hAnsi="Times New Roman" w:cs="Times New Roman"/>
      <w:szCs w:val="20"/>
    </w:rPr>
  </w:style>
  <w:style w:type="character" w:styleId="Hyperlink">
    <w:name w:val="Hyperlink"/>
    <w:rsid w:val="007D5488"/>
    <w:rPr>
      <w:color w:val="0000FF"/>
      <w:u w:val="single"/>
    </w:rPr>
  </w:style>
  <w:style w:type="paragraph" w:styleId="Title">
    <w:name w:val="Title"/>
    <w:basedOn w:val="Normal"/>
    <w:link w:val="TitleChar"/>
    <w:qFormat/>
    <w:rsid w:val="00B17544"/>
    <w:pPr>
      <w:spacing w:after="0"/>
      <w:jc w:val="center"/>
    </w:pPr>
    <w:rPr>
      <w:rFonts w:ascii="Times New Roman" w:hAnsi="Times New Roman"/>
      <w:b/>
      <w:sz w:val="24"/>
      <w:szCs w:val="20"/>
    </w:rPr>
  </w:style>
  <w:style w:type="character" w:customStyle="1" w:styleId="TitleChar">
    <w:name w:val="Title Char"/>
    <w:basedOn w:val="DefaultParagraphFont"/>
    <w:link w:val="Title"/>
    <w:rsid w:val="00B17544"/>
    <w:rPr>
      <w:rFonts w:ascii="Times New Roman" w:eastAsia="Times New Roman" w:hAnsi="Times New Roman" w:cs="Times New Roman"/>
      <w:b/>
      <w:sz w:val="24"/>
      <w:szCs w:val="20"/>
    </w:rPr>
  </w:style>
  <w:style w:type="character" w:styleId="Emphasis">
    <w:name w:val="Emphasis"/>
    <w:uiPriority w:val="20"/>
    <w:qFormat/>
    <w:rsid w:val="00B17544"/>
    <w:rPr>
      <w:i/>
    </w:rPr>
  </w:style>
  <w:style w:type="table" w:styleId="MediumList2-Accent1">
    <w:name w:val="Medium List 2 Accent 1"/>
    <w:basedOn w:val="TableNormal"/>
    <w:uiPriority w:val="66"/>
    <w:rsid w:val="00C67057"/>
    <w:rPr>
      <w:rFonts w:asciiTheme="majorHAnsi" w:eastAsiaTheme="majorEastAsia" w:hAnsiTheme="majorHAnsi" w:cstheme="majorBidi"/>
      <w:color w:val="000000" w:themeColor="text1"/>
      <w:sz w:val="22"/>
      <w:szCs w:val="22"/>
      <w:lang w:val="en-US" w:eastAsia="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lockText">
    <w:name w:val="Block Text"/>
    <w:basedOn w:val="Normal"/>
    <w:uiPriority w:val="99"/>
    <w:semiHidden/>
    <w:unhideWhenUsed/>
    <w:rsid w:val="00C67057"/>
    <w:pPr>
      <w:spacing w:after="120"/>
      <w:ind w:left="1440" w:right="144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paspauskite%20&#269;ia)"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855</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5724</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Kyu Lee</dc:creator>
  <cp:lastModifiedBy>CJC</cp:lastModifiedBy>
  <cp:revision>3</cp:revision>
  <cp:lastPrinted>2017-02-25T13:48:00Z</cp:lastPrinted>
  <dcterms:created xsi:type="dcterms:W3CDTF">2017-03-07T16:09:00Z</dcterms:created>
  <dcterms:modified xsi:type="dcterms:W3CDTF">2017-03-07T16:11:00Z</dcterms:modified>
</cp:coreProperties>
</file>